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0270F" w14:textId="77777777" w:rsidR="001076A5" w:rsidRDefault="001076A5" w:rsidP="00F57C24">
      <w:pPr>
        <w:spacing w:before="61" w:after="0" w:line="240" w:lineRule="auto"/>
        <w:ind w:left="90" w:right="20"/>
        <w:jc w:val="center"/>
        <w:rPr>
          <w:rFonts w:ascii="Times New Roman" w:eastAsia="Times New Roman" w:hAnsi="Times New Roman" w:cs="Times New Roman"/>
          <w:b/>
          <w:w w:val="107"/>
          <w:sz w:val="24"/>
          <w:szCs w:val="24"/>
        </w:rPr>
      </w:pPr>
      <w:r>
        <w:rPr>
          <w:rFonts w:ascii="Times New Roman" w:eastAsia="Times New Roman" w:hAnsi="Times New Roman" w:cs="Times New Roman"/>
          <w:b/>
          <w:w w:val="107"/>
          <w:sz w:val="24"/>
          <w:szCs w:val="24"/>
        </w:rPr>
        <w:t>Center for Southwest Research and Special Collections</w:t>
      </w:r>
    </w:p>
    <w:p w14:paraId="69D76568" w14:textId="77777777" w:rsidR="00162959" w:rsidRDefault="00162959" w:rsidP="00F57C24">
      <w:pPr>
        <w:spacing w:before="61" w:after="0" w:line="240" w:lineRule="auto"/>
        <w:ind w:left="90" w:right="20"/>
        <w:jc w:val="center"/>
        <w:rPr>
          <w:rFonts w:ascii="Times New Roman" w:eastAsia="Times New Roman" w:hAnsi="Times New Roman" w:cs="Times New Roman"/>
          <w:b/>
          <w:w w:val="107"/>
          <w:sz w:val="24"/>
          <w:szCs w:val="24"/>
        </w:rPr>
      </w:pPr>
      <w:r>
        <w:rPr>
          <w:rFonts w:ascii="Times New Roman" w:eastAsia="Times New Roman" w:hAnsi="Times New Roman" w:cs="Times New Roman"/>
          <w:b/>
          <w:w w:val="107"/>
          <w:sz w:val="24"/>
          <w:szCs w:val="24"/>
        </w:rPr>
        <w:t>Donor Agreement</w:t>
      </w:r>
    </w:p>
    <w:p w14:paraId="075A2379" w14:textId="77777777" w:rsidR="00F57C24" w:rsidRDefault="00246F7F" w:rsidP="00F57C24">
      <w:pPr>
        <w:spacing w:before="61" w:after="0" w:line="240" w:lineRule="auto"/>
        <w:ind w:left="90" w:right="20"/>
        <w:jc w:val="center"/>
        <w:rPr>
          <w:rFonts w:ascii="Times New Roman" w:eastAsia="Times New Roman" w:hAnsi="Times New Roman" w:cs="Times New Roman"/>
          <w:b/>
          <w:w w:val="107"/>
          <w:sz w:val="24"/>
          <w:szCs w:val="24"/>
        </w:rPr>
      </w:pPr>
      <w:r>
        <w:rPr>
          <w:rFonts w:ascii="Times New Roman" w:eastAsia="Times New Roman" w:hAnsi="Times New Roman" w:cs="Times New Roman"/>
          <w:b/>
          <w:w w:val="107"/>
          <w:sz w:val="24"/>
          <w:szCs w:val="24"/>
        </w:rPr>
        <w:t>Recognizing Collaborative Stewardship of Archival Donations</w:t>
      </w:r>
    </w:p>
    <w:p w14:paraId="280F8085" w14:textId="77777777" w:rsidR="00246F7F" w:rsidRDefault="00246F7F" w:rsidP="00F57C24">
      <w:pPr>
        <w:spacing w:before="61" w:after="0" w:line="240" w:lineRule="auto"/>
        <w:ind w:left="90" w:right="20"/>
        <w:jc w:val="center"/>
        <w:rPr>
          <w:rFonts w:ascii="Times New Roman" w:eastAsia="Times New Roman" w:hAnsi="Times New Roman" w:cs="Times New Roman"/>
          <w:b/>
          <w:w w:val="107"/>
          <w:sz w:val="24"/>
          <w:szCs w:val="24"/>
        </w:rPr>
      </w:pPr>
      <w:r>
        <w:rPr>
          <w:rFonts w:ascii="Times New Roman" w:eastAsia="Times New Roman" w:hAnsi="Times New Roman" w:cs="Times New Roman"/>
          <w:b/>
          <w:w w:val="107"/>
          <w:sz w:val="24"/>
          <w:szCs w:val="24"/>
        </w:rPr>
        <w:t xml:space="preserve">With </w:t>
      </w:r>
      <w:r w:rsidR="00822717">
        <w:rPr>
          <w:rFonts w:ascii="Times New Roman" w:eastAsia="Times New Roman" w:hAnsi="Times New Roman" w:cs="Times New Roman"/>
          <w:b/>
          <w:w w:val="107"/>
          <w:sz w:val="24"/>
          <w:szCs w:val="24"/>
        </w:rPr>
        <w:t>Native American</w:t>
      </w:r>
      <w:r>
        <w:rPr>
          <w:rFonts w:ascii="Times New Roman" w:eastAsia="Times New Roman" w:hAnsi="Times New Roman" w:cs="Times New Roman"/>
          <w:b/>
          <w:w w:val="107"/>
          <w:sz w:val="24"/>
          <w:szCs w:val="24"/>
        </w:rPr>
        <w:t xml:space="preserve"> </w:t>
      </w:r>
      <w:r w:rsidR="00525C2B">
        <w:rPr>
          <w:rFonts w:ascii="Times New Roman" w:eastAsia="Times New Roman" w:hAnsi="Times New Roman" w:cs="Times New Roman"/>
          <w:b/>
          <w:w w:val="107"/>
          <w:sz w:val="24"/>
          <w:szCs w:val="24"/>
        </w:rPr>
        <w:t>Donors</w:t>
      </w:r>
    </w:p>
    <w:p w14:paraId="75C2448E" w14:textId="77777777" w:rsidR="00246F7F" w:rsidRDefault="00246F7F" w:rsidP="00F57C24">
      <w:pPr>
        <w:spacing w:before="61" w:after="0" w:line="240" w:lineRule="auto"/>
        <w:ind w:left="90" w:right="20"/>
        <w:jc w:val="center"/>
        <w:rPr>
          <w:rFonts w:ascii="Times New Roman" w:eastAsia="Times New Roman" w:hAnsi="Times New Roman" w:cs="Times New Roman"/>
          <w:b/>
          <w:w w:val="107"/>
          <w:sz w:val="24"/>
          <w:szCs w:val="24"/>
        </w:rPr>
      </w:pPr>
    </w:p>
    <w:p w14:paraId="38CCFE69" w14:textId="77777777" w:rsidR="00246F7F" w:rsidRDefault="00246F7F" w:rsidP="00246F7F">
      <w:pPr>
        <w:spacing w:before="61" w:after="0" w:line="240" w:lineRule="auto"/>
        <w:ind w:left="90" w:right="20"/>
        <w:rPr>
          <w:rStyle w:val="Hyperlink"/>
        </w:rPr>
      </w:pPr>
      <w:r w:rsidRPr="14EF18BB">
        <w:rPr>
          <w:rFonts w:ascii="Times New Roman" w:eastAsia="Times New Roman" w:hAnsi="Times New Roman" w:cs="Times New Roman"/>
          <w:w w:val="107"/>
          <w:sz w:val="24"/>
          <w:szCs w:val="24"/>
        </w:rPr>
        <w:t>University of New Mexico (UNM), College of University Libraries &amp; Learning Services (CULLS), Center for Southwest Research and Special Collections (CSWR), recognize</w:t>
      </w:r>
      <w:r w:rsidR="001076A5" w:rsidRPr="14EF18BB">
        <w:rPr>
          <w:rFonts w:ascii="Times New Roman" w:eastAsia="Times New Roman" w:hAnsi="Times New Roman" w:cs="Times New Roman"/>
          <w:w w:val="107"/>
          <w:sz w:val="24"/>
          <w:szCs w:val="24"/>
        </w:rPr>
        <w:t>s</w:t>
      </w:r>
      <w:r w:rsidRPr="14EF18BB">
        <w:rPr>
          <w:rFonts w:ascii="Times New Roman" w:eastAsia="Times New Roman" w:hAnsi="Times New Roman" w:cs="Times New Roman"/>
          <w:w w:val="107"/>
          <w:sz w:val="24"/>
          <w:szCs w:val="24"/>
        </w:rPr>
        <w:t xml:space="preserve"> and implement</w:t>
      </w:r>
      <w:r w:rsidR="00C647E7" w:rsidRPr="14EF18BB">
        <w:rPr>
          <w:rFonts w:ascii="Times New Roman" w:eastAsia="Times New Roman" w:hAnsi="Times New Roman" w:cs="Times New Roman"/>
          <w:w w:val="107"/>
          <w:sz w:val="24"/>
          <w:szCs w:val="24"/>
        </w:rPr>
        <w:t>s</w:t>
      </w:r>
      <w:r w:rsidRPr="14EF18BB">
        <w:rPr>
          <w:rFonts w:ascii="Times New Roman" w:eastAsia="Times New Roman" w:hAnsi="Times New Roman" w:cs="Times New Roman"/>
          <w:w w:val="107"/>
          <w:sz w:val="24"/>
          <w:szCs w:val="24"/>
        </w:rPr>
        <w:t xml:space="preserve"> the </w:t>
      </w:r>
      <w:r w:rsidRPr="14EF18BB">
        <w:rPr>
          <w:rFonts w:ascii="Times New Roman" w:eastAsia="Times New Roman" w:hAnsi="Times New Roman" w:cs="Times New Roman"/>
          <w:i/>
          <w:iCs/>
          <w:w w:val="107"/>
          <w:sz w:val="24"/>
          <w:szCs w:val="24"/>
        </w:rPr>
        <w:t xml:space="preserve">Protocols for Native American Archival Materials </w:t>
      </w:r>
      <w:r w:rsidRPr="14EF18BB">
        <w:rPr>
          <w:rFonts w:ascii="Times New Roman" w:eastAsia="Times New Roman" w:hAnsi="Times New Roman" w:cs="Times New Roman"/>
          <w:w w:val="107"/>
          <w:sz w:val="24"/>
          <w:szCs w:val="24"/>
        </w:rPr>
        <w:t>found at</w:t>
      </w:r>
      <w:r w:rsidRPr="00DB37E6">
        <w:rPr>
          <w:rFonts w:ascii="Times New Roman" w:eastAsia="Times New Roman" w:hAnsi="Times New Roman" w:cs="Times New Roman"/>
          <w:w w:val="107"/>
          <w:sz w:val="24"/>
          <w:szCs w:val="24"/>
        </w:rPr>
        <w:t xml:space="preserve"> </w:t>
      </w:r>
      <w:hyperlink r:id="rId8" w:history="1">
        <w:r w:rsidRPr="00DB37E6">
          <w:rPr>
            <w:rStyle w:val="Hyperlink"/>
            <w:rFonts w:ascii="Times New Roman" w:hAnsi="Times New Roman" w:cs="Times New Roman"/>
            <w:sz w:val="24"/>
            <w:szCs w:val="24"/>
          </w:rPr>
          <w:t>https://www2.nau.edu/libnap-p/protocols.html</w:t>
        </w:r>
      </w:hyperlink>
      <w:r w:rsidR="00DB37E6">
        <w:rPr>
          <w:rStyle w:val="Hyperlink"/>
          <w:rFonts w:ascii="Times New Roman" w:hAnsi="Times New Roman" w:cs="Times New Roman"/>
          <w:sz w:val="24"/>
          <w:szCs w:val="24"/>
        </w:rPr>
        <w:t xml:space="preserve"> </w:t>
      </w:r>
    </w:p>
    <w:p w14:paraId="2B48E1AE" w14:textId="77777777" w:rsidR="00246F7F" w:rsidRDefault="00246F7F" w:rsidP="00246F7F">
      <w:pPr>
        <w:spacing w:before="61" w:after="0" w:line="240" w:lineRule="auto"/>
        <w:ind w:left="90" w:right="20"/>
        <w:rPr>
          <w:rStyle w:val="Hyperlink"/>
          <w:u w:val="none"/>
        </w:rPr>
      </w:pPr>
    </w:p>
    <w:p w14:paraId="26069A64" w14:textId="055E6412" w:rsidR="009E21E7" w:rsidRDefault="14EF18BB" w:rsidP="009E21E7">
      <w:pPr>
        <w:spacing w:before="61" w:after="0" w:line="240" w:lineRule="auto"/>
        <w:ind w:left="90" w:right="20"/>
        <w:rPr>
          <w:rStyle w:val="Hyperlink"/>
          <w:rFonts w:ascii="Times New Roman" w:hAnsi="Times New Roman" w:cs="Times New Roman"/>
          <w:color w:val="000000" w:themeColor="text1"/>
          <w:sz w:val="24"/>
          <w:szCs w:val="24"/>
          <w:u w:val="none"/>
        </w:rPr>
      </w:pPr>
      <w:r w:rsidRPr="14EF18BB">
        <w:rPr>
          <w:rStyle w:val="Hyperlink"/>
          <w:rFonts w:ascii="Times New Roman" w:hAnsi="Times New Roman" w:cs="Times New Roman"/>
          <w:color w:val="000000" w:themeColor="text1"/>
          <w:sz w:val="24"/>
          <w:szCs w:val="24"/>
          <w:u w:val="none"/>
        </w:rPr>
        <w:t>Native American archival donations to the CSWR will provide historical and current information that will enhance the range of collections &amp; fill gaps in the scope of collections at the Center for Southwest Research and Special Collections including (but not limited to) the relationships with the United States, the formation of the state of New Mexico, and history of the southwest from Native American perspectives;</w:t>
      </w:r>
    </w:p>
    <w:p w14:paraId="665DC16C" w14:textId="77777777" w:rsidR="009E21E7" w:rsidRDefault="009E21E7" w:rsidP="00246F7F">
      <w:pPr>
        <w:spacing w:before="61" w:after="0" w:line="240" w:lineRule="auto"/>
        <w:ind w:left="90" w:right="20"/>
        <w:rPr>
          <w:rStyle w:val="Hyperlink"/>
          <w:u w:val="none"/>
        </w:rPr>
      </w:pPr>
    </w:p>
    <w:p w14:paraId="5C923B79" w14:textId="4570C100" w:rsidR="00822717" w:rsidRDefault="14EF18BB" w:rsidP="00822717">
      <w:pPr>
        <w:spacing w:before="61" w:after="0" w:line="240" w:lineRule="auto"/>
        <w:ind w:left="90" w:right="20"/>
        <w:rPr>
          <w:rStyle w:val="Hyperlink"/>
          <w:rFonts w:ascii="Times New Roman" w:hAnsi="Times New Roman" w:cs="Times New Roman"/>
          <w:color w:val="000000" w:themeColor="text1"/>
          <w:sz w:val="24"/>
          <w:szCs w:val="24"/>
          <w:u w:val="none"/>
        </w:rPr>
      </w:pPr>
      <w:r w:rsidRPr="14EF18BB">
        <w:rPr>
          <w:rStyle w:val="Hyperlink"/>
          <w:rFonts w:ascii="Times New Roman" w:hAnsi="Times New Roman" w:cs="Times New Roman"/>
          <w:color w:val="000000" w:themeColor="text1"/>
          <w:sz w:val="24"/>
          <w:szCs w:val="24"/>
          <w:u w:val="none"/>
        </w:rPr>
        <w:t xml:space="preserve">UNM recognizes and honors the nation-to-nation relationship of tribes with the United States and tribal </w:t>
      </w:r>
      <w:r w:rsidR="00D5604A">
        <w:rPr>
          <w:rStyle w:val="Hyperlink"/>
          <w:rFonts w:ascii="Times New Roman" w:hAnsi="Times New Roman" w:cs="Times New Roman"/>
          <w:color w:val="000000" w:themeColor="text1"/>
          <w:sz w:val="24"/>
          <w:szCs w:val="24"/>
          <w:u w:val="none"/>
        </w:rPr>
        <w:t>citizens</w:t>
      </w:r>
      <w:r w:rsidRPr="14EF18BB">
        <w:rPr>
          <w:rStyle w:val="Hyperlink"/>
          <w:rFonts w:ascii="Times New Roman" w:hAnsi="Times New Roman" w:cs="Times New Roman"/>
          <w:color w:val="000000" w:themeColor="text1"/>
          <w:sz w:val="24"/>
          <w:szCs w:val="24"/>
          <w:u w:val="none"/>
        </w:rPr>
        <w:t xml:space="preserve"> of said sovereign Native American nations and will treat the unique status of tribal </w:t>
      </w:r>
      <w:r w:rsidR="00D5604A">
        <w:rPr>
          <w:rStyle w:val="Hyperlink"/>
          <w:rFonts w:ascii="Times New Roman" w:hAnsi="Times New Roman" w:cs="Times New Roman"/>
          <w:color w:val="000000" w:themeColor="text1"/>
          <w:sz w:val="24"/>
          <w:szCs w:val="24"/>
          <w:u w:val="none"/>
        </w:rPr>
        <w:t>citizen</w:t>
      </w:r>
      <w:r w:rsidRPr="14EF18BB">
        <w:rPr>
          <w:rStyle w:val="Hyperlink"/>
          <w:rFonts w:ascii="Times New Roman" w:hAnsi="Times New Roman" w:cs="Times New Roman"/>
          <w:color w:val="000000" w:themeColor="text1"/>
          <w:sz w:val="24"/>
          <w:szCs w:val="24"/>
          <w:u w:val="none"/>
        </w:rPr>
        <w:t xml:space="preserve">s with that </w:t>
      </w:r>
      <w:proofErr w:type="gramStart"/>
      <w:r w:rsidRPr="14EF18BB">
        <w:rPr>
          <w:rStyle w:val="Hyperlink"/>
          <w:rFonts w:ascii="Times New Roman" w:hAnsi="Times New Roman" w:cs="Times New Roman"/>
          <w:color w:val="000000" w:themeColor="text1"/>
          <w:sz w:val="24"/>
          <w:szCs w:val="24"/>
          <w:u w:val="none"/>
        </w:rPr>
        <w:t>distinction;</w:t>
      </w:r>
      <w:proofErr w:type="gramEnd"/>
      <w:r w:rsidRPr="14EF18BB">
        <w:rPr>
          <w:rStyle w:val="Hyperlink"/>
          <w:rFonts w:ascii="Times New Roman" w:hAnsi="Times New Roman" w:cs="Times New Roman"/>
          <w:color w:val="000000" w:themeColor="text1"/>
          <w:sz w:val="24"/>
          <w:szCs w:val="24"/>
          <w:u w:val="none"/>
        </w:rPr>
        <w:t xml:space="preserve"> </w:t>
      </w:r>
    </w:p>
    <w:p w14:paraId="33AA7CBF" w14:textId="12142996" w:rsidR="001829DE" w:rsidRDefault="001829DE" w:rsidP="360DCFF8">
      <w:pPr>
        <w:spacing w:before="61" w:after="0" w:line="240" w:lineRule="auto"/>
        <w:ind w:left="90" w:right="20"/>
        <w:rPr>
          <w:rStyle w:val="Hyperlink"/>
          <w:rFonts w:ascii="Times New Roman" w:hAnsi="Times New Roman" w:cs="Times New Roman"/>
          <w:color w:val="000000" w:themeColor="text1"/>
          <w:sz w:val="24"/>
          <w:szCs w:val="24"/>
          <w:u w:val="none"/>
        </w:rPr>
      </w:pPr>
    </w:p>
    <w:p w14:paraId="11368E42" w14:textId="3544D9BD" w:rsidR="00D5416E" w:rsidRDefault="14EF18BB" w:rsidP="00246F7F">
      <w:pPr>
        <w:spacing w:before="61" w:after="0" w:line="240" w:lineRule="auto"/>
        <w:ind w:left="90" w:right="20"/>
        <w:rPr>
          <w:rStyle w:val="Hyperlink"/>
          <w:rFonts w:ascii="Times New Roman" w:hAnsi="Times New Roman" w:cs="Times New Roman"/>
          <w:color w:val="000000" w:themeColor="text1"/>
          <w:sz w:val="24"/>
          <w:szCs w:val="24"/>
          <w:u w:val="none"/>
        </w:rPr>
      </w:pPr>
      <w:r w:rsidRPr="14EF18BB">
        <w:rPr>
          <w:rStyle w:val="Hyperlink"/>
          <w:rFonts w:ascii="Times New Roman" w:hAnsi="Times New Roman" w:cs="Times New Roman"/>
          <w:color w:val="000000" w:themeColor="text1"/>
          <w:sz w:val="24"/>
          <w:szCs w:val="24"/>
          <w:u w:val="none"/>
        </w:rPr>
        <w:t xml:space="preserve">Native American tribal </w:t>
      </w:r>
      <w:r w:rsidR="00D5604A">
        <w:rPr>
          <w:rStyle w:val="Hyperlink"/>
          <w:rFonts w:ascii="Times New Roman" w:hAnsi="Times New Roman" w:cs="Times New Roman"/>
          <w:color w:val="000000" w:themeColor="text1"/>
          <w:sz w:val="24"/>
          <w:szCs w:val="24"/>
          <w:u w:val="none"/>
        </w:rPr>
        <w:t>citizen</w:t>
      </w:r>
      <w:r w:rsidRPr="14EF18BB">
        <w:rPr>
          <w:rStyle w:val="Hyperlink"/>
          <w:rFonts w:ascii="Times New Roman" w:hAnsi="Times New Roman" w:cs="Times New Roman"/>
          <w:color w:val="000000" w:themeColor="text1"/>
          <w:sz w:val="24"/>
          <w:szCs w:val="24"/>
          <w:u w:val="none"/>
        </w:rPr>
        <w:t xml:space="preserve">s and organizations wishing to enter into a donor agreement to provide archival research materials to the CSWR will be presented with the option to retain right, title and </w:t>
      </w:r>
      <w:proofErr w:type="gramStart"/>
      <w:r w:rsidRPr="14EF18BB">
        <w:rPr>
          <w:rStyle w:val="Hyperlink"/>
          <w:rFonts w:ascii="Times New Roman" w:hAnsi="Times New Roman" w:cs="Times New Roman"/>
          <w:color w:val="000000" w:themeColor="text1"/>
          <w:sz w:val="24"/>
          <w:szCs w:val="24"/>
          <w:u w:val="none"/>
        </w:rPr>
        <w:t>interest;</w:t>
      </w:r>
      <w:proofErr w:type="gramEnd"/>
      <w:r w:rsidRPr="14EF18BB">
        <w:rPr>
          <w:rStyle w:val="Hyperlink"/>
          <w:rFonts w:ascii="Times New Roman" w:hAnsi="Times New Roman" w:cs="Times New Roman"/>
          <w:color w:val="000000" w:themeColor="text1"/>
          <w:sz w:val="24"/>
          <w:szCs w:val="24"/>
          <w:u w:val="none"/>
        </w:rPr>
        <w:t xml:space="preserve"> </w:t>
      </w:r>
    </w:p>
    <w:p w14:paraId="0976EC2B" w14:textId="77777777" w:rsidR="00525C2B" w:rsidRDefault="00525C2B" w:rsidP="00246F7F">
      <w:pPr>
        <w:spacing w:before="61" w:after="0" w:line="240" w:lineRule="auto"/>
        <w:ind w:left="90" w:right="20"/>
        <w:rPr>
          <w:rStyle w:val="Hyperlink"/>
          <w:rFonts w:ascii="Times New Roman" w:hAnsi="Times New Roman" w:cs="Times New Roman"/>
          <w:color w:val="000000" w:themeColor="text1"/>
          <w:sz w:val="24"/>
          <w:szCs w:val="24"/>
          <w:u w:val="none"/>
        </w:rPr>
      </w:pPr>
    </w:p>
    <w:p w14:paraId="324EF27B" w14:textId="0FCF0CE9" w:rsidR="00D5416E" w:rsidRDefault="14EF18BB" w:rsidP="00246F7F">
      <w:pPr>
        <w:spacing w:before="61" w:after="0" w:line="240" w:lineRule="auto"/>
        <w:ind w:left="90" w:right="20"/>
        <w:rPr>
          <w:rStyle w:val="Hyperlink"/>
          <w:rFonts w:ascii="Times New Roman" w:hAnsi="Times New Roman" w:cs="Times New Roman"/>
          <w:color w:val="000000" w:themeColor="text1"/>
          <w:sz w:val="24"/>
          <w:szCs w:val="24"/>
          <w:u w:val="none"/>
        </w:rPr>
      </w:pPr>
      <w:r w:rsidRPr="14EF18BB">
        <w:rPr>
          <w:rStyle w:val="Hyperlink"/>
          <w:rFonts w:ascii="Times New Roman" w:hAnsi="Times New Roman" w:cs="Times New Roman"/>
          <w:color w:val="000000" w:themeColor="text1"/>
          <w:sz w:val="24"/>
          <w:szCs w:val="24"/>
          <w:u w:val="none"/>
        </w:rPr>
        <w:t xml:space="preserve">Native American tribal </w:t>
      </w:r>
      <w:r w:rsidR="00D5604A">
        <w:rPr>
          <w:rStyle w:val="Hyperlink"/>
          <w:rFonts w:ascii="Times New Roman" w:hAnsi="Times New Roman" w:cs="Times New Roman"/>
          <w:color w:val="000000" w:themeColor="text1"/>
          <w:sz w:val="24"/>
          <w:szCs w:val="24"/>
          <w:u w:val="none"/>
        </w:rPr>
        <w:t>citizen</w:t>
      </w:r>
      <w:r w:rsidRPr="14EF18BB">
        <w:rPr>
          <w:rStyle w:val="Hyperlink"/>
          <w:rFonts w:ascii="Times New Roman" w:hAnsi="Times New Roman" w:cs="Times New Roman"/>
          <w:color w:val="000000" w:themeColor="text1"/>
          <w:sz w:val="24"/>
          <w:szCs w:val="24"/>
          <w:u w:val="none"/>
        </w:rPr>
        <w:t xml:space="preserve">s and organizations that donate share a commitment, in common with CULLS, toward respectful and ethical research and scholarly </w:t>
      </w:r>
      <w:proofErr w:type="gramStart"/>
      <w:r w:rsidRPr="14EF18BB">
        <w:rPr>
          <w:rStyle w:val="Hyperlink"/>
          <w:rFonts w:ascii="Times New Roman" w:hAnsi="Times New Roman" w:cs="Times New Roman"/>
          <w:color w:val="000000" w:themeColor="text1"/>
          <w:sz w:val="24"/>
          <w:szCs w:val="24"/>
          <w:u w:val="none"/>
        </w:rPr>
        <w:t>inquiry;</w:t>
      </w:r>
      <w:proofErr w:type="gramEnd"/>
    </w:p>
    <w:p w14:paraId="40FE5FB1" w14:textId="7F385C2E" w:rsidR="00525C2B" w:rsidRDefault="00525C2B" w:rsidP="360DCFF8">
      <w:pPr>
        <w:spacing w:before="61" w:after="0" w:line="240" w:lineRule="auto"/>
        <w:ind w:left="90" w:right="20"/>
        <w:rPr>
          <w:rStyle w:val="Hyperlink"/>
          <w:rFonts w:ascii="Times New Roman" w:hAnsi="Times New Roman" w:cs="Times New Roman"/>
          <w:color w:val="000000" w:themeColor="text1"/>
          <w:sz w:val="24"/>
          <w:szCs w:val="24"/>
          <w:u w:val="none"/>
        </w:rPr>
      </w:pPr>
    </w:p>
    <w:p w14:paraId="54944047" w14:textId="6A82B302" w:rsidR="14EF18BB" w:rsidRDefault="14EF18BB" w:rsidP="14EF18BB">
      <w:pPr>
        <w:tabs>
          <w:tab w:val="left" w:pos="2000"/>
          <w:tab w:val="left" w:pos="3500"/>
          <w:tab w:val="left" w:pos="7320"/>
          <w:tab w:val="left" w:pos="8780"/>
        </w:tabs>
        <w:spacing w:before="61" w:after="0" w:line="248" w:lineRule="exact"/>
        <w:ind w:right="125"/>
        <w:rPr>
          <w:rFonts w:ascii="Times New Roman" w:eastAsia="Times New Roman" w:hAnsi="Times New Roman" w:cs="Times New Roman"/>
          <w:sz w:val="24"/>
          <w:szCs w:val="24"/>
        </w:rPr>
      </w:pPr>
      <w:r w:rsidRPr="14EF18BB">
        <w:rPr>
          <w:rFonts w:ascii="Times New Roman" w:eastAsia="Times New Roman" w:hAnsi="Times New Roman" w:cs="Times New Roman"/>
          <w:sz w:val="24"/>
          <w:szCs w:val="24"/>
        </w:rPr>
        <w:t>The CSWR embraces collaborative stewardship for care and management of donated materials;</w:t>
      </w:r>
    </w:p>
    <w:p w14:paraId="07B36CEA" w14:textId="3D9D5C4A" w:rsidR="14EF18BB" w:rsidRDefault="14EF18BB" w:rsidP="14EF18BB">
      <w:pPr>
        <w:spacing w:before="61" w:after="0" w:line="240" w:lineRule="auto"/>
        <w:ind w:left="90" w:right="20"/>
        <w:rPr>
          <w:rStyle w:val="Hyperlink"/>
          <w:rFonts w:ascii="Times New Roman" w:hAnsi="Times New Roman" w:cs="Times New Roman"/>
          <w:color w:val="000000" w:themeColor="text1"/>
          <w:sz w:val="24"/>
          <w:szCs w:val="24"/>
          <w:u w:val="none"/>
        </w:rPr>
      </w:pPr>
    </w:p>
    <w:p w14:paraId="2C3129FF" w14:textId="45E8A0B2" w:rsidR="00525C2B" w:rsidRDefault="14EF18BB" w:rsidP="14EF18BB">
      <w:pPr>
        <w:spacing w:before="61" w:after="0" w:line="240" w:lineRule="auto"/>
        <w:ind w:right="20"/>
        <w:rPr>
          <w:rStyle w:val="Hyperlink"/>
          <w:rFonts w:ascii="Times New Roman" w:hAnsi="Times New Roman" w:cs="Times New Roman"/>
          <w:color w:val="000000" w:themeColor="text1"/>
          <w:sz w:val="24"/>
          <w:szCs w:val="24"/>
          <w:u w:val="none"/>
        </w:rPr>
      </w:pPr>
      <w:r w:rsidRPr="14EF18BB">
        <w:rPr>
          <w:rStyle w:val="Hyperlink"/>
          <w:rFonts w:ascii="Times New Roman" w:hAnsi="Times New Roman" w:cs="Times New Roman"/>
          <w:color w:val="000000" w:themeColor="text1"/>
          <w:sz w:val="24"/>
          <w:szCs w:val="24"/>
          <w:u w:val="none"/>
        </w:rPr>
        <w:t xml:space="preserve">Native American donors and CSWR mutually agree that to realize collaborative stewardship with donor relationship of donated archival material, expressed goals of access, restrictions, organization, record creation, and identification of culturally sensitive material, will be reciprocated and donor agreement will be revisited regularly. </w:t>
      </w:r>
    </w:p>
    <w:p w14:paraId="7C251D59" w14:textId="1ED178FF" w:rsidR="14EF18BB" w:rsidRDefault="14EF18BB" w:rsidP="14EF18BB">
      <w:pPr>
        <w:tabs>
          <w:tab w:val="left" w:pos="2000"/>
          <w:tab w:val="left" w:pos="3500"/>
          <w:tab w:val="left" w:pos="7320"/>
          <w:tab w:val="left" w:pos="8780"/>
        </w:tabs>
        <w:spacing w:before="61" w:after="0" w:line="248" w:lineRule="exact"/>
        <w:ind w:right="125"/>
        <w:rPr>
          <w:rFonts w:ascii="Times New Roman" w:eastAsia="Times New Roman" w:hAnsi="Times New Roman" w:cs="Times New Roman"/>
        </w:rPr>
      </w:pPr>
    </w:p>
    <w:p w14:paraId="1FFE2A49" w14:textId="3871DB6D" w:rsidR="00F57C24" w:rsidRDefault="4EF1E018" w:rsidP="14EF18BB">
      <w:pPr>
        <w:tabs>
          <w:tab w:val="left" w:pos="2000"/>
          <w:tab w:val="left" w:pos="3500"/>
          <w:tab w:val="left" w:pos="7320"/>
          <w:tab w:val="left" w:pos="8780"/>
        </w:tabs>
        <w:spacing w:before="61" w:after="0" w:line="248" w:lineRule="exact"/>
        <w:ind w:right="125"/>
        <w:rPr>
          <w:rFonts w:ascii="Times New Roman" w:eastAsia="Times New Roman" w:hAnsi="Times New Roman" w:cs="Times New Roman"/>
        </w:rPr>
      </w:pPr>
      <w:r w:rsidRPr="14EF18BB">
        <w:rPr>
          <w:rFonts w:ascii="Times New Roman" w:eastAsia="Times New Roman" w:hAnsi="Times New Roman" w:cs="Times New Roman"/>
          <w:w w:val="107"/>
        </w:rPr>
        <w:t xml:space="preserve">TO THE REGENTS OF THE UNIVERSITY OF </w:t>
      </w:r>
      <w:r w:rsidR="2EDF2B6A" w:rsidRPr="14EF18BB">
        <w:rPr>
          <w:rFonts w:ascii="Times New Roman" w:eastAsia="Times New Roman" w:hAnsi="Times New Roman" w:cs="Times New Roman"/>
          <w:position w:val="-1"/>
        </w:rPr>
        <w:t>THE</w:t>
      </w:r>
      <w:r w:rsidR="2EDF2B6A" w:rsidRPr="14EF18BB">
        <w:rPr>
          <w:rFonts w:ascii="Times New Roman" w:eastAsia="Times New Roman" w:hAnsi="Times New Roman" w:cs="Times New Roman"/>
          <w:spacing w:val="31"/>
          <w:position w:val="-1"/>
        </w:rPr>
        <w:t xml:space="preserve"> </w:t>
      </w:r>
      <w:r w:rsidR="2EDF2B6A" w:rsidRPr="14EF18BB">
        <w:rPr>
          <w:rFonts w:ascii="Times New Roman" w:eastAsia="Times New Roman" w:hAnsi="Times New Roman" w:cs="Times New Roman"/>
          <w:position w:val="-1"/>
        </w:rPr>
        <w:t>UNIVERSITY</w:t>
      </w:r>
      <w:r w:rsidR="2EDF2B6A" w:rsidRPr="14EF18BB">
        <w:rPr>
          <w:rFonts w:ascii="Times New Roman" w:eastAsia="Times New Roman" w:hAnsi="Times New Roman" w:cs="Times New Roman"/>
          <w:spacing w:val="32"/>
          <w:position w:val="-1"/>
        </w:rPr>
        <w:t xml:space="preserve"> </w:t>
      </w:r>
      <w:r w:rsidR="2EDF2B6A" w:rsidRPr="14EF18BB">
        <w:rPr>
          <w:rFonts w:ascii="Times New Roman" w:eastAsia="Times New Roman" w:hAnsi="Times New Roman" w:cs="Times New Roman"/>
          <w:position w:val="-1"/>
        </w:rPr>
        <w:t>OF</w:t>
      </w:r>
      <w:r w:rsidR="2EDF2B6A" w:rsidRPr="14EF18BB">
        <w:rPr>
          <w:rFonts w:ascii="Times New Roman" w:eastAsia="Times New Roman" w:hAnsi="Times New Roman" w:cs="Times New Roman"/>
          <w:spacing w:val="16"/>
          <w:position w:val="-1"/>
        </w:rPr>
        <w:t xml:space="preserve"> NEW MEXICO </w:t>
      </w:r>
    </w:p>
    <w:p w14:paraId="525B5771" w14:textId="452C5A3A" w:rsidR="00F57C24" w:rsidRDefault="2EDF2B6A" w:rsidP="14EF18BB">
      <w:pPr>
        <w:spacing w:before="61" w:after="0" w:line="240" w:lineRule="auto"/>
        <w:ind w:right="20"/>
        <w:rPr>
          <w:rFonts w:ascii="Times New Roman" w:eastAsia="Times New Roman" w:hAnsi="Times New Roman" w:cs="Times New Roman"/>
          <w:w w:val="107"/>
          <w:sz w:val="24"/>
          <w:szCs w:val="24"/>
        </w:rPr>
      </w:pPr>
      <w:r w:rsidRPr="14EF18BB">
        <w:rPr>
          <w:rFonts w:ascii="Times New Roman" w:eastAsia="Times New Roman" w:hAnsi="Times New Roman" w:cs="Times New Roman"/>
          <w:spacing w:val="16"/>
          <w:position w:val="-1"/>
        </w:rPr>
        <w:t>acting</w:t>
      </w:r>
      <w:r>
        <w:rPr>
          <w:rFonts w:ascii="Times New Roman" w:eastAsia="Times New Roman" w:hAnsi="Times New Roman" w:cs="Times New Roman"/>
          <w:spacing w:val="16"/>
          <w:position w:val="-1"/>
          <w:sz w:val="23"/>
          <w:szCs w:val="23"/>
        </w:rPr>
        <w:t xml:space="preserve"> through the College of University Libraries and Learning Sciences</w:t>
      </w:r>
      <w:r w:rsidR="5D81EFE6">
        <w:rPr>
          <w:rFonts w:ascii="Times New Roman" w:eastAsia="Times New Roman" w:hAnsi="Times New Roman" w:cs="Times New Roman"/>
          <w:spacing w:val="16"/>
          <w:position w:val="-1"/>
          <w:sz w:val="23"/>
          <w:szCs w:val="23"/>
        </w:rPr>
        <w:t xml:space="preserve"> (UL)</w:t>
      </w:r>
      <w:r>
        <w:rPr>
          <w:rFonts w:ascii="Times New Roman" w:eastAsia="Times New Roman" w:hAnsi="Times New Roman" w:cs="Times New Roman"/>
          <w:w w:val="103"/>
          <w:position w:val="-1"/>
          <w:sz w:val="23"/>
          <w:szCs w:val="23"/>
        </w:rPr>
        <w:t>:</w:t>
      </w:r>
    </w:p>
    <w:p w14:paraId="153677AC" w14:textId="77777777" w:rsidR="00F57C24" w:rsidRDefault="00F57C24" w:rsidP="14EF18BB">
      <w:pPr>
        <w:spacing w:after="0"/>
        <w:rPr>
          <w:rFonts w:ascii="Times New Roman" w:eastAsia="Times New Roman" w:hAnsi="Times New Roman" w:cs="Times New Roman"/>
        </w:rPr>
      </w:pPr>
    </w:p>
    <w:p w14:paraId="6599D15B" w14:textId="1C22A999" w:rsidR="00F57C24" w:rsidRDefault="14EF18BB" w:rsidP="14EF18BB">
      <w:pPr>
        <w:spacing w:after="0"/>
        <w:rPr>
          <w:rFonts w:ascii="Times New Roman" w:eastAsia="Times New Roman" w:hAnsi="Times New Roman" w:cs="Times New Roman"/>
        </w:rPr>
      </w:pPr>
      <w:r w:rsidRPr="14EF18BB">
        <w:rPr>
          <w:rFonts w:ascii="Times New Roman" w:eastAsia="Times New Roman" w:hAnsi="Times New Roman" w:cs="Times New Roman"/>
        </w:rPr>
        <w:t>I,  _______________________________ (printed name; hereafter referred to as “Donor”) am the owner with full right and authority to enter into the Native American Donor Agreement and affirm privileges assigned herein for the following materials: (All such materials are hereinafter referred to as “the Materials”) (The Center for Southwest Research and Special Collections will be referred to as CSWR)</w:t>
      </w:r>
    </w:p>
    <w:p w14:paraId="59018206" w14:textId="77777777" w:rsidR="00844CBE" w:rsidRDefault="00844CBE" w:rsidP="14EF18BB">
      <w:pPr>
        <w:spacing w:after="0"/>
        <w:rPr>
          <w:rFonts w:ascii="Times New Roman" w:eastAsia="Times New Roman" w:hAnsi="Times New Roman" w:cs="Times New Roman"/>
        </w:rPr>
      </w:pPr>
    </w:p>
    <w:p w14:paraId="29E60496" w14:textId="77777777" w:rsidR="006C1DC7" w:rsidRPr="006C1DC7" w:rsidRDefault="14EF18BB" w:rsidP="14EF18BB">
      <w:pPr>
        <w:spacing w:after="0"/>
        <w:rPr>
          <w:rFonts w:ascii="Times New Roman" w:eastAsia="Times New Roman" w:hAnsi="Times New Roman" w:cs="Times New Roman"/>
          <w:i/>
          <w:iCs/>
        </w:rPr>
      </w:pPr>
      <w:r w:rsidRPr="14EF18BB">
        <w:rPr>
          <w:rFonts w:ascii="Times New Roman" w:eastAsia="Times New Roman" w:hAnsi="Times New Roman" w:cs="Times New Roman"/>
        </w:rPr>
        <w:lastRenderedPageBreak/>
        <w:t>(</w:t>
      </w:r>
      <w:r w:rsidRPr="14EF18BB">
        <w:rPr>
          <w:rFonts w:ascii="Times New Roman" w:eastAsia="Times New Roman" w:hAnsi="Times New Roman" w:cs="Times New Roman"/>
          <w:i/>
          <w:iCs/>
        </w:rPr>
        <w:t>Please provide a title for the donation)</w:t>
      </w:r>
    </w:p>
    <w:p w14:paraId="3A7A923D" w14:textId="59E24A0E" w:rsidR="360DCFF8" w:rsidRDefault="360DCFF8" w:rsidP="360DCFF8">
      <w:pPr>
        <w:spacing w:after="0"/>
        <w:rPr>
          <w:rFonts w:ascii="Times Roman" w:hAnsi="Times Roman"/>
          <w:i/>
          <w:iCs/>
          <w:sz w:val="23"/>
          <w:szCs w:val="23"/>
        </w:rPr>
      </w:pPr>
    </w:p>
    <w:p w14:paraId="784AB140" w14:textId="77777777" w:rsidR="005A41C2" w:rsidRDefault="005A41C2" w:rsidP="007C7DB9">
      <w:pPr>
        <w:pBdr>
          <w:bottom w:val="single" w:sz="12" w:space="1" w:color="auto"/>
        </w:pBdr>
        <w:spacing w:after="0"/>
        <w:rPr>
          <w:rFonts w:ascii="Times Roman" w:hAnsi="Times Roman"/>
          <w:sz w:val="23"/>
          <w:szCs w:val="23"/>
        </w:rPr>
      </w:pPr>
    </w:p>
    <w:p w14:paraId="647EDE62" w14:textId="77777777" w:rsidR="00844CBE" w:rsidRDefault="00844CBE" w:rsidP="007C7DB9">
      <w:pPr>
        <w:spacing w:after="0"/>
        <w:rPr>
          <w:rFonts w:ascii="Times Roman" w:hAnsi="Times Roman"/>
          <w:sz w:val="23"/>
          <w:szCs w:val="23"/>
        </w:rPr>
      </w:pPr>
    </w:p>
    <w:p w14:paraId="7226326F" w14:textId="77777777" w:rsidR="00844CBE" w:rsidRDefault="00844CBE" w:rsidP="007C7DB9">
      <w:pPr>
        <w:spacing w:after="0"/>
        <w:rPr>
          <w:rFonts w:ascii="Times Roman" w:hAnsi="Times Roman"/>
          <w:sz w:val="23"/>
          <w:szCs w:val="23"/>
        </w:rPr>
      </w:pPr>
    </w:p>
    <w:p w14:paraId="5011B8A9" w14:textId="7EC7E078" w:rsidR="005A41C2" w:rsidRPr="005A41C2" w:rsidRDefault="005A41C2" w:rsidP="14EF18BB">
      <w:pPr>
        <w:tabs>
          <w:tab w:val="left" w:pos="2000"/>
          <w:tab w:val="left" w:pos="3500"/>
          <w:tab w:val="left" w:pos="7320"/>
          <w:tab w:val="left" w:pos="8780"/>
        </w:tabs>
        <w:spacing w:after="0" w:line="248" w:lineRule="exact"/>
        <w:ind w:left="514" w:right="125" w:hanging="337"/>
        <w:rPr>
          <w:rFonts w:ascii="Times New Roman" w:eastAsia="Times New Roman" w:hAnsi="Times New Roman" w:cs="Times New Roman"/>
        </w:rPr>
      </w:pPr>
    </w:p>
    <w:p w14:paraId="5060DD23" w14:textId="61C1A661" w:rsidR="00F57C24" w:rsidRDefault="14EF18BB" w:rsidP="14EF18BB">
      <w:pPr>
        <w:pStyle w:val="ListParagraph"/>
        <w:numPr>
          <w:ilvl w:val="0"/>
          <w:numId w:val="2"/>
        </w:numPr>
        <w:tabs>
          <w:tab w:val="left" w:pos="4380"/>
        </w:tabs>
        <w:spacing w:after="0" w:line="251" w:lineRule="auto"/>
        <w:ind w:right="660"/>
        <w:rPr>
          <w:rFonts w:ascii="Times New Roman" w:eastAsia="Times New Roman" w:hAnsi="Times New Roman" w:cs="Times New Roman"/>
        </w:rPr>
      </w:pPr>
      <w:r w:rsidRPr="14EF18BB">
        <w:rPr>
          <w:rFonts w:ascii="Times New Roman" w:eastAsia="Times New Roman" w:hAnsi="Times New Roman" w:cs="Times New Roman"/>
        </w:rPr>
        <w:t xml:space="preserve">Donor desires to transfer the Materials to UNM, for inclusion and unrestricted access and use in the collection of the UNM University Libraries, OR </w:t>
      </w:r>
    </w:p>
    <w:p w14:paraId="66F50A14" w14:textId="759BB64E" w:rsidR="00F57C24" w:rsidRDefault="00F57C24" w:rsidP="14EF18BB">
      <w:pPr>
        <w:tabs>
          <w:tab w:val="left" w:pos="4380"/>
        </w:tabs>
        <w:spacing w:after="0" w:line="251" w:lineRule="auto"/>
        <w:ind w:right="660" w:firstLine="720"/>
        <w:rPr>
          <w:rFonts w:ascii="Times New Roman" w:eastAsia="Times New Roman" w:hAnsi="Times New Roman" w:cs="Times New Roman"/>
        </w:rPr>
      </w:pPr>
    </w:p>
    <w:p w14:paraId="1DD78643" w14:textId="72D68B8C" w:rsidR="00F57C24" w:rsidRDefault="14EF18BB" w:rsidP="14EF18BB">
      <w:pPr>
        <w:tabs>
          <w:tab w:val="left" w:pos="4380"/>
        </w:tabs>
        <w:spacing w:after="0" w:line="251" w:lineRule="auto"/>
        <w:ind w:right="660" w:firstLine="720"/>
        <w:rPr>
          <w:rFonts w:ascii="Times New Roman" w:eastAsia="Times New Roman" w:hAnsi="Times New Roman" w:cs="Times New Roman"/>
        </w:rPr>
      </w:pPr>
      <w:bookmarkStart w:id="0" w:name="_Int_GpaWAnRV"/>
      <w:r w:rsidRPr="14EF18BB">
        <w:rPr>
          <w:rFonts w:ascii="Times New Roman" w:eastAsia="Times New Roman" w:hAnsi="Times New Roman" w:cs="Times New Roman"/>
        </w:rPr>
        <w:t>Donor</w:t>
      </w:r>
      <w:bookmarkEnd w:id="0"/>
      <w:r w:rsidRPr="14EF18BB">
        <w:rPr>
          <w:rFonts w:ascii="Times New Roman" w:eastAsia="Times New Roman" w:hAnsi="Times New Roman" w:cs="Times New Roman"/>
        </w:rPr>
        <w:t xml:space="preserve"> desires to transfer the Materials to UNM, for inclusion and predetermined access</w:t>
      </w:r>
    </w:p>
    <w:p w14:paraId="6F4E0973" w14:textId="290BAAA1" w:rsidR="00F57C24" w:rsidRDefault="14EF18BB" w:rsidP="14EF18BB">
      <w:pPr>
        <w:tabs>
          <w:tab w:val="left" w:pos="4380"/>
        </w:tabs>
        <w:spacing w:after="0" w:line="251" w:lineRule="auto"/>
        <w:ind w:left="720" w:right="660"/>
        <w:rPr>
          <w:rFonts w:ascii="Times New Roman" w:eastAsia="Times New Roman" w:hAnsi="Times New Roman" w:cs="Times New Roman"/>
        </w:rPr>
      </w:pPr>
      <w:r w:rsidRPr="14EF18BB">
        <w:rPr>
          <w:rFonts w:ascii="Times New Roman" w:eastAsia="Times New Roman" w:hAnsi="Times New Roman" w:cs="Times New Roman"/>
        </w:rPr>
        <w:t>and use in the collection of the UNM University Libraries.</w:t>
      </w:r>
    </w:p>
    <w:p w14:paraId="69149CD1" w14:textId="77777777" w:rsidR="00386510" w:rsidRDefault="00386510" w:rsidP="00386510">
      <w:pPr>
        <w:tabs>
          <w:tab w:val="left" w:pos="2000"/>
          <w:tab w:val="left" w:pos="3500"/>
          <w:tab w:val="left" w:pos="7320"/>
          <w:tab w:val="left" w:pos="8780"/>
        </w:tabs>
        <w:spacing w:after="0" w:line="248" w:lineRule="exact"/>
        <w:ind w:right="125"/>
        <w:rPr>
          <w:rFonts w:ascii="Times New Roman" w:eastAsia="Times New Roman" w:hAnsi="Times New Roman" w:cs="Times New Roman"/>
        </w:rPr>
      </w:pPr>
    </w:p>
    <w:p w14:paraId="030E6802" w14:textId="1148B36F" w:rsidR="00242F88" w:rsidRPr="00DB37E6" w:rsidRDefault="42BF04CC" w:rsidP="14EF18BB">
      <w:pPr>
        <w:pStyle w:val="ListParagraph"/>
        <w:numPr>
          <w:ilvl w:val="0"/>
          <w:numId w:val="2"/>
        </w:numPr>
        <w:tabs>
          <w:tab w:val="left" w:pos="2000"/>
          <w:tab w:val="left" w:pos="3500"/>
          <w:tab w:val="left" w:pos="7320"/>
          <w:tab w:val="left" w:pos="8780"/>
        </w:tabs>
        <w:spacing w:after="0" w:line="248" w:lineRule="exact"/>
        <w:ind w:right="125"/>
        <w:rPr>
          <w:rFonts w:ascii="Times New Roman" w:eastAsia="Times New Roman" w:hAnsi="Times New Roman" w:cs="Times New Roman"/>
        </w:rPr>
      </w:pPr>
      <w:r w:rsidRPr="14EF18BB">
        <w:rPr>
          <w:rFonts w:ascii="Times New Roman" w:eastAsia="Times New Roman" w:hAnsi="Times New Roman" w:cs="Times New Roman"/>
        </w:rPr>
        <w:t>After</w:t>
      </w:r>
      <w:r w:rsidRPr="14EF18BB">
        <w:rPr>
          <w:rFonts w:ascii="Times New Roman" w:eastAsia="Times New Roman" w:hAnsi="Times New Roman" w:cs="Times New Roman"/>
          <w:spacing w:val="12"/>
        </w:rPr>
        <w:t xml:space="preserve"> </w:t>
      </w:r>
      <w:r w:rsidRPr="14EF18BB">
        <w:rPr>
          <w:rFonts w:ascii="Times New Roman" w:eastAsia="Times New Roman" w:hAnsi="Times New Roman" w:cs="Times New Roman"/>
        </w:rPr>
        <w:t>execution</w:t>
      </w:r>
      <w:r w:rsidRPr="14EF18BB">
        <w:rPr>
          <w:rFonts w:ascii="Times New Roman" w:eastAsia="Times New Roman" w:hAnsi="Times New Roman" w:cs="Times New Roman"/>
          <w:spacing w:val="32"/>
        </w:rPr>
        <w:t xml:space="preserve"> </w:t>
      </w:r>
      <w:r w:rsidRPr="14EF18BB">
        <w:rPr>
          <w:rFonts w:ascii="Times New Roman" w:eastAsia="Times New Roman" w:hAnsi="Times New Roman" w:cs="Times New Roman"/>
          <w:w w:val="115"/>
        </w:rPr>
        <w:t xml:space="preserve">of this </w:t>
      </w:r>
      <w:r w:rsidR="504C98EF" w:rsidRPr="14EF18BB">
        <w:rPr>
          <w:rFonts w:ascii="Times New Roman" w:eastAsia="Times New Roman" w:hAnsi="Times New Roman" w:cs="Times New Roman"/>
        </w:rPr>
        <w:t>Donor Agreement</w:t>
      </w:r>
      <w:r w:rsidRPr="14EF18BB">
        <w:rPr>
          <w:rFonts w:ascii="Times New Roman" w:eastAsia="Times New Roman" w:hAnsi="Times New Roman" w:cs="Times New Roman"/>
          <w:spacing w:val="17"/>
        </w:rPr>
        <w:t xml:space="preserve"> </w:t>
      </w:r>
      <w:r w:rsidRPr="14EF18BB">
        <w:rPr>
          <w:rFonts w:ascii="Times New Roman" w:eastAsia="Times New Roman" w:hAnsi="Times New Roman" w:cs="Times New Roman"/>
        </w:rPr>
        <w:t>by</w:t>
      </w:r>
      <w:r w:rsidRPr="14EF18BB">
        <w:rPr>
          <w:rFonts w:ascii="Times New Roman" w:eastAsia="Times New Roman" w:hAnsi="Times New Roman" w:cs="Times New Roman"/>
          <w:spacing w:val="8"/>
        </w:rPr>
        <w:t xml:space="preserve"> </w:t>
      </w:r>
      <w:r w:rsidRPr="14EF18BB">
        <w:rPr>
          <w:rFonts w:ascii="Times New Roman" w:eastAsia="Times New Roman" w:hAnsi="Times New Roman" w:cs="Times New Roman"/>
        </w:rPr>
        <w:t>Donor</w:t>
      </w:r>
      <w:r w:rsidRPr="14EF18BB">
        <w:rPr>
          <w:rFonts w:ascii="Times New Roman" w:eastAsia="Times New Roman" w:hAnsi="Times New Roman" w:cs="Times New Roman"/>
          <w:spacing w:val="26"/>
        </w:rPr>
        <w:t xml:space="preserve"> </w:t>
      </w:r>
      <w:r w:rsidRPr="14EF18BB">
        <w:rPr>
          <w:rFonts w:ascii="Times New Roman" w:eastAsia="Times New Roman" w:hAnsi="Times New Roman" w:cs="Times New Roman"/>
        </w:rPr>
        <w:t>and</w:t>
      </w:r>
      <w:r w:rsidRPr="14EF18BB">
        <w:rPr>
          <w:rFonts w:ascii="Times New Roman" w:eastAsia="Times New Roman" w:hAnsi="Times New Roman" w:cs="Times New Roman"/>
          <w:spacing w:val="12"/>
        </w:rPr>
        <w:t xml:space="preserve"> </w:t>
      </w:r>
      <w:r w:rsidRPr="14EF18BB">
        <w:rPr>
          <w:rFonts w:ascii="Times New Roman" w:eastAsia="Times New Roman" w:hAnsi="Times New Roman" w:cs="Times New Roman"/>
        </w:rPr>
        <w:t>acceptance</w:t>
      </w:r>
      <w:r w:rsidRPr="14EF18BB">
        <w:rPr>
          <w:rFonts w:ascii="Times New Roman" w:eastAsia="Times New Roman" w:hAnsi="Times New Roman" w:cs="Times New Roman"/>
          <w:spacing w:val="33"/>
        </w:rPr>
        <w:t xml:space="preserve"> </w:t>
      </w:r>
      <w:r w:rsidRPr="14EF18BB">
        <w:rPr>
          <w:rFonts w:ascii="Times New Roman" w:eastAsia="Times New Roman" w:hAnsi="Times New Roman" w:cs="Times New Roman"/>
        </w:rPr>
        <w:t>by</w:t>
      </w:r>
      <w:r w:rsidRPr="14EF18BB">
        <w:rPr>
          <w:rFonts w:ascii="Times New Roman" w:eastAsia="Times New Roman" w:hAnsi="Times New Roman" w:cs="Times New Roman"/>
          <w:spacing w:val="10"/>
        </w:rPr>
        <w:t xml:space="preserve"> UNM</w:t>
      </w:r>
      <w:r w:rsidRPr="14EF18BB">
        <w:rPr>
          <w:rFonts w:ascii="Times New Roman" w:eastAsia="Times New Roman" w:hAnsi="Times New Roman" w:cs="Times New Roman"/>
        </w:rPr>
        <w:t>,</w:t>
      </w:r>
      <w:r w:rsidRPr="14EF18BB">
        <w:rPr>
          <w:rFonts w:ascii="Times New Roman" w:eastAsia="Times New Roman" w:hAnsi="Times New Roman" w:cs="Times New Roman"/>
          <w:spacing w:val="38"/>
        </w:rPr>
        <w:t xml:space="preserve"> </w:t>
      </w:r>
      <w:r w:rsidRPr="14EF18BB">
        <w:rPr>
          <w:rFonts w:ascii="Times New Roman" w:eastAsia="Times New Roman" w:hAnsi="Times New Roman" w:cs="Times New Roman"/>
          <w:w w:val="103"/>
        </w:rPr>
        <w:t xml:space="preserve">title </w:t>
      </w:r>
      <w:r w:rsidRPr="14EF18BB">
        <w:rPr>
          <w:rFonts w:ascii="Times New Roman" w:eastAsia="Times New Roman" w:hAnsi="Times New Roman" w:cs="Times New Roman"/>
        </w:rPr>
        <w:t>to</w:t>
      </w:r>
      <w:r w:rsidRPr="14EF18BB">
        <w:rPr>
          <w:rFonts w:ascii="Times New Roman" w:eastAsia="Times New Roman" w:hAnsi="Times New Roman" w:cs="Times New Roman"/>
          <w:spacing w:val="10"/>
        </w:rPr>
        <w:t xml:space="preserve"> </w:t>
      </w:r>
      <w:r w:rsidRPr="14EF18BB">
        <w:rPr>
          <w:rFonts w:ascii="Times New Roman" w:eastAsia="Times New Roman" w:hAnsi="Times New Roman" w:cs="Times New Roman"/>
        </w:rPr>
        <w:t>the</w:t>
      </w:r>
      <w:r w:rsidRPr="14EF18BB">
        <w:rPr>
          <w:rFonts w:ascii="Times New Roman" w:eastAsia="Times New Roman" w:hAnsi="Times New Roman" w:cs="Times New Roman"/>
          <w:spacing w:val="14"/>
        </w:rPr>
        <w:t xml:space="preserve"> </w:t>
      </w:r>
      <w:r w:rsidRPr="14EF18BB">
        <w:rPr>
          <w:rFonts w:ascii="Times New Roman" w:eastAsia="Times New Roman" w:hAnsi="Times New Roman" w:cs="Times New Roman"/>
        </w:rPr>
        <w:t>Materials shall</w:t>
      </w:r>
      <w:r w:rsidRPr="14EF18BB">
        <w:rPr>
          <w:rFonts w:ascii="Times New Roman" w:eastAsia="Times New Roman" w:hAnsi="Times New Roman" w:cs="Times New Roman"/>
          <w:spacing w:val="10"/>
        </w:rPr>
        <w:t xml:space="preserve"> </w:t>
      </w:r>
      <w:r w:rsidRPr="14EF18BB">
        <w:rPr>
          <w:rFonts w:ascii="Times New Roman" w:eastAsia="Times New Roman" w:hAnsi="Times New Roman" w:cs="Times New Roman"/>
        </w:rPr>
        <w:t>pass</w:t>
      </w:r>
      <w:r w:rsidRPr="14EF18BB">
        <w:rPr>
          <w:rFonts w:ascii="Times New Roman" w:eastAsia="Times New Roman" w:hAnsi="Times New Roman" w:cs="Times New Roman"/>
          <w:spacing w:val="10"/>
        </w:rPr>
        <w:t xml:space="preserve"> </w:t>
      </w:r>
      <w:r w:rsidRPr="14EF18BB">
        <w:rPr>
          <w:rFonts w:ascii="Times New Roman" w:eastAsia="Times New Roman" w:hAnsi="Times New Roman" w:cs="Times New Roman"/>
        </w:rPr>
        <w:t>to</w:t>
      </w:r>
      <w:r w:rsidRPr="14EF18BB">
        <w:rPr>
          <w:rFonts w:ascii="Times New Roman" w:eastAsia="Times New Roman" w:hAnsi="Times New Roman" w:cs="Times New Roman"/>
          <w:spacing w:val="6"/>
        </w:rPr>
        <w:t xml:space="preserve"> UNM, O</w:t>
      </w:r>
      <w:r w:rsidR="14EF18BB" w:rsidRPr="14EF18BB">
        <w:rPr>
          <w:rFonts w:ascii="Times New Roman" w:eastAsia="Times New Roman" w:hAnsi="Times New Roman" w:cs="Times New Roman"/>
        </w:rPr>
        <w:t>R</w:t>
      </w:r>
    </w:p>
    <w:p w14:paraId="412D39B9" w14:textId="3ED85FB5" w:rsidR="14EF18BB" w:rsidRDefault="14EF18BB" w:rsidP="14EF18BB">
      <w:pPr>
        <w:tabs>
          <w:tab w:val="left" w:pos="2000"/>
          <w:tab w:val="left" w:pos="3500"/>
          <w:tab w:val="left" w:pos="7320"/>
          <w:tab w:val="left" w:pos="8780"/>
        </w:tabs>
        <w:spacing w:after="0" w:line="248" w:lineRule="exact"/>
        <w:ind w:right="125"/>
        <w:rPr>
          <w:rFonts w:ascii="Times New Roman" w:eastAsia="Times New Roman" w:hAnsi="Times New Roman" w:cs="Times New Roman"/>
        </w:rPr>
      </w:pPr>
    </w:p>
    <w:p w14:paraId="5BEA0D67" w14:textId="64C2CBFE" w:rsidR="00242F88" w:rsidRDefault="14EF18BB" w:rsidP="00242F88">
      <w:pPr>
        <w:tabs>
          <w:tab w:val="left" w:pos="2000"/>
          <w:tab w:val="left" w:pos="3500"/>
          <w:tab w:val="left" w:pos="7320"/>
          <w:tab w:val="left" w:pos="8780"/>
        </w:tabs>
        <w:spacing w:after="0" w:line="248" w:lineRule="exact"/>
        <w:ind w:left="720" w:right="125"/>
        <w:rPr>
          <w:rFonts w:ascii="Times New Roman" w:eastAsia="Times New Roman" w:hAnsi="Times New Roman" w:cs="Times New Roman"/>
        </w:rPr>
      </w:pPr>
      <w:r w:rsidRPr="14EF18BB">
        <w:rPr>
          <w:rFonts w:ascii="Times New Roman" w:eastAsia="Times New Roman" w:hAnsi="Times New Roman" w:cs="Times New Roman"/>
        </w:rPr>
        <w:t xml:space="preserve">After implementation of this Donor Agreement by Donor and acceptance by UNM, Materials will be stewarded by CSWR and title will remain with Donor. </w:t>
      </w:r>
    </w:p>
    <w:p w14:paraId="5D9D16C6" w14:textId="02DE1EC6" w:rsidR="360DCFF8" w:rsidRDefault="360DCFF8" w:rsidP="360DCFF8">
      <w:pPr>
        <w:tabs>
          <w:tab w:val="left" w:pos="2000"/>
          <w:tab w:val="left" w:pos="3500"/>
          <w:tab w:val="left" w:pos="7320"/>
          <w:tab w:val="left" w:pos="8780"/>
        </w:tabs>
        <w:spacing w:after="0" w:line="248" w:lineRule="exact"/>
        <w:ind w:right="125"/>
        <w:rPr>
          <w:rFonts w:ascii="Times New Roman" w:eastAsia="Times New Roman" w:hAnsi="Times New Roman" w:cs="Times New Roman"/>
        </w:rPr>
      </w:pPr>
    </w:p>
    <w:p w14:paraId="16C44E64" w14:textId="30E39E7E" w:rsidR="49070CC2" w:rsidRDefault="14EF18BB" w:rsidP="14EF18BB">
      <w:pPr>
        <w:pStyle w:val="ListParagraph"/>
        <w:numPr>
          <w:ilvl w:val="0"/>
          <w:numId w:val="2"/>
        </w:numPr>
        <w:tabs>
          <w:tab w:val="left" w:pos="2000"/>
          <w:tab w:val="left" w:pos="3500"/>
          <w:tab w:val="left" w:pos="7320"/>
          <w:tab w:val="left" w:pos="8780"/>
        </w:tabs>
        <w:spacing w:after="0" w:line="248" w:lineRule="exact"/>
        <w:ind w:right="125"/>
        <w:rPr>
          <w:rFonts w:ascii="Times New Roman" w:eastAsia="Times New Roman" w:hAnsi="Times New Roman" w:cs="Times New Roman"/>
        </w:rPr>
      </w:pPr>
      <w:r w:rsidRPr="14EF18BB">
        <w:rPr>
          <w:rFonts w:ascii="Times New Roman" w:eastAsia="Times New Roman" w:hAnsi="Times New Roman" w:cs="Times New Roman"/>
        </w:rPr>
        <w:t>Donor owns the tangible property in the Materials but does not own the copyright and is not hereby transferring any copyrights, OR</w:t>
      </w:r>
    </w:p>
    <w:p w14:paraId="68176DC1" w14:textId="16561353" w:rsidR="49070CC2" w:rsidRDefault="49070CC2" w:rsidP="14EF18BB">
      <w:pPr>
        <w:tabs>
          <w:tab w:val="left" w:pos="2000"/>
          <w:tab w:val="left" w:pos="3500"/>
          <w:tab w:val="left" w:pos="7320"/>
          <w:tab w:val="left" w:pos="8780"/>
        </w:tabs>
        <w:spacing w:after="0" w:line="248" w:lineRule="exact"/>
        <w:ind w:right="125" w:firstLine="720"/>
        <w:rPr>
          <w:rFonts w:ascii="Times New Roman" w:eastAsia="Times New Roman" w:hAnsi="Times New Roman" w:cs="Times New Roman"/>
        </w:rPr>
      </w:pPr>
    </w:p>
    <w:p w14:paraId="49EB5FEE" w14:textId="65CBFD10" w:rsidR="49070CC2" w:rsidRDefault="14EF18BB" w:rsidP="14EF18BB">
      <w:pPr>
        <w:tabs>
          <w:tab w:val="left" w:pos="2000"/>
          <w:tab w:val="left" w:pos="3500"/>
          <w:tab w:val="left" w:pos="7320"/>
          <w:tab w:val="left" w:pos="8780"/>
        </w:tabs>
        <w:spacing w:after="0" w:line="248" w:lineRule="exact"/>
        <w:ind w:right="125" w:firstLine="720"/>
        <w:rPr>
          <w:rFonts w:ascii="Times New Roman" w:eastAsia="Times New Roman" w:hAnsi="Times New Roman" w:cs="Times New Roman"/>
        </w:rPr>
      </w:pPr>
      <w:r w:rsidRPr="14EF18BB">
        <w:rPr>
          <w:rFonts w:ascii="Times New Roman" w:eastAsia="Times New Roman" w:hAnsi="Times New Roman" w:cs="Times New Roman"/>
        </w:rPr>
        <w:t>Donor does not own copyright and assigns, transfers, and gives physical ownership of the</w:t>
      </w:r>
    </w:p>
    <w:p w14:paraId="17FED45D" w14:textId="262E8DB6" w:rsidR="49070CC2" w:rsidRDefault="14EF18BB" w:rsidP="14EF18BB">
      <w:pPr>
        <w:tabs>
          <w:tab w:val="left" w:pos="2000"/>
          <w:tab w:val="left" w:pos="3500"/>
          <w:tab w:val="left" w:pos="7320"/>
          <w:tab w:val="left" w:pos="8780"/>
        </w:tabs>
        <w:spacing w:after="0" w:line="248" w:lineRule="exact"/>
        <w:ind w:right="125" w:firstLine="720"/>
        <w:rPr>
          <w:rFonts w:ascii="Times New Roman" w:eastAsia="Times New Roman" w:hAnsi="Times New Roman" w:cs="Times New Roman"/>
        </w:rPr>
      </w:pPr>
      <w:r w:rsidRPr="14EF18BB">
        <w:rPr>
          <w:rFonts w:ascii="Times New Roman" w:eastAsia="Times New Roman" w:hAnsi="Times New Roman" w:cs="Times New Roman"/>
        </w:rPr>
        <w:t>materials to CSWR</w:t>
      </w:r>
    </w:p>
    <w:p w14:paraId="54B18AC1" w14:textId="47249E80" w:rsidR="49070CC2" w:rsidRDefault="49070CC2" w:rsidP="14EF18BB">
      <w:pPr>
        <w:tabs>
          <w:tab w:val="left" w:pos="2000"/>
          <w:tab w:val="left" w:pos="3500"/>
          <w:tab w:val="left" w:pos="7320"/>
          <w:tab w:val="left" w:pos="8780"/>
        </w:tabs>
        <w:spacing w:after="0" w:line="248" w:lineRule="exact"/>
        <w:ind w:right="125" w:firstLine="720"/>
        <w:rPr>
          <w:rFonts w:ascii="Times New Roman" w:eastAsia="Times New Roman" w:hAnsi="Times New Roman" w:cs="Times New Roman"/>
        </w:rPr>
      </w:pPr>
    </w:p>
    <w:p w14:paraId="023A648C" w14:textId="0F01E140" w:rsidR="49070CC2" w:rsidRDefault="14EF18BB" w:rsidP="14EF18BB">
      <w:pPr>
        <w:pStyle w:val="ListParagraph"/>
        <w:numPr>
          <w:ilvl w:val="0"/>
          <w:numId w:val="2"/>
        </w:numPr>
        <w:tabs>
          <w:tab w:val="left" w:pos="2000"/>
          <w:tab w:val="left" w:pos="3500"/>
          <w:tab w:val="left" w:pos="7320"/>
          <w:tab w:val="left" w:pos="8780"/>
        </w:tabs>
        <w:spacing w:after="0" w:line="248" w:lineRule="exact"/>
        <w:ind w:right="125"/>
        <w:rPr>
          <w:rFonts w:ascii="Times New Roman" w:eastAsia="Times New Roman" w:hAnsi="Times New Roman" w:cs="Times New Roman"/>
        </w:rPr>
      </w:pPr>
      <w:r w:rsidRPr="14EF18BB">
        <w:rPr>
          <w:rFonts w:ascii="Times New Roman" w:eastAsia="Times New Roman" w:hAnsi="Times New Roman" w:cs="Times New Roman"/>
        </w:rPr>
        <w:t>Donor allows CSWR to digitize selected materials to preserve and provide access online via UNM UL supported online platforms per collaborative selection with Donor.</w:t>
      </w:r>
    </w:p>
    <w:p w14:paraId="7A81563D" w14:textId="744867BD" w:rsidR="360DCFF8" w:rsidRDefault="360DCFF8" w:rsidP="360DCFF8">
      <w:pPr>
        <w:tabs>
          <w:tab w:val="left" w:pos="2000"/>
          <w:tab w:val="left" w:pos="3500"/>
          <w:tab w:val="left" w:pos="7320"/>
          <w:tab w:val="left" w:pos="8780"/>
        </w:tabs>
        <w:spacing w:after="0" w:line="248" w:lineRule="exact"/>
        <w:ind w:right="125"/>
        <w:rPr>
          <w:rFonts w:ascii="Times New Roman" w:eastAsia="Times New Roman" w:hAnsi="Times New Roman" w:cs="Times New Roman"/>
        </w:rPr>
      </w:pPr>
    </w:p>
    <w:p w14:paraId="45D9E9F2" w14:textId="4CA85DE0" w:rsidR="360DCFF8" w:rsidRDefault="360DCFF8" w:rsidP="360DCFF8">
      <w:pPr>
        <w:tabs>
          <w:tab w:val="left" w:pos="2000"/>
          <w:tab w:val="left" w:pos="3500"/>
          <w:tab w:val="left" w:pos="7320"/>
          <w:tab w:val="left" w:pos="8780"/>
        </w:tabs>
        <w:spacing w:after="0" w:line="248" w:lineRule="exact"/>
        <w:ind w:right="125"/>
        <w:rPr>
          <w:rFonts w:ascii="Times New Roman" w:eastAsia="Times New Roman" w:hAnsi="Times New Roman" w:cs="Times New Roman"/>
        </w:rPr>
      </w:pPr>
    </w:p>
    <w:p w14:paraId="74B76E55" w14:textId="2408B34A" w:rsidR="0086663C" w:rsidRDefault="14EF18BB" w:rsidP="14EF18BB">
      <w:pPr>
        <w:tabs>
          <w:tab w:val="left" w:pos="2000"/>
          <w:tab w:val="left" w:pos="3500"/>
          <w:tab w:val="left" w:pos="7320"/>
          <w:tab w:val="left" w:pos="8780"/>
        </w:tabs>
        <w:spacing w:after="0" w:line="248" w:lineRule="exact"/>
        <w:ind w:right="125"/>
        <w:rPr>
          <w:rFonts w:ascii="Times New Roman" w:eastAsia="Times New Roman" w:hAnsi="Times New Roman" w:cs="Times New Roman"/>
        </w:rPr>
      </w:pPr>
      <w:r w:rsidRPr="14EF18BB">
        <w:rPr>
          <w:rFonts w:ascii="Times New Roman" w:eastAsia="Times New Roman" w:hAnsi="Times New Roman" w:cs="Times New Roman"/>
        </w:rPr>
        <w:t>UNM CULLS recognizes that U.S. Copyright Law and Fair Use limits protections of Native American cultural and sensitive information, thus UNM will honor determined protections as defined by Native American codified laws and customary laws, set forth by tribe.</w:t>
      </w:r>
    </w:p>
    <w:p w14:paraId="3C10ACDD" w14:textId="77777777" w:rsidR="00386510" w:rsidRPr="00386510" w:rsidRDefault="00386510" w:rsidP="00386510">
      <w:pPr>
        <w:tabs>
          <w:tab w:val="left" w:pos="2000"/>
          <w:tab w:val="left" w:pos="3500"/>
          <w:tab w:val="left" w:pos="7320"/>
          <w:tab w:val="left" w:pos="8780"/>
        </w:tabs>
        <w:spacing w:after="0" w:line="248" w:lineRule="exact"/>
        <w:ind w:right="125"/>
        <w:rPr>
          <w:rFonts w:ascii="Times New Roman" w:eastAsia="Times New Roman" w:hAnsi="Times New Roman" w:cs="Times New Roman"/>
        </w:rPr>
      </w:pPr>
    </w:p>
    <w:p w14:paraId="6B3D57B6" w14:textId="2DF79C23" w:rsidR="14EF18BB" w:rsidRDefault="14EF18BB" w:rsidP="14EF18BB">
      <w:pPr>
        <w:tabs>
          <w:tab w:val="left" w:pos="2000"/>
          <w:tab w:val="left" w:pos="3500"/>
          <w:tab w:val="left" w:pos="7320"/>
          <w:tab w:val="left" w:pos="8780"/>
        </w:tabs>
        <w:spacing w:after="0" w:line="248" w:lineRule="exact"/>
        <w:ind w:right="125"/>
        <w:rPr>
          <w:rFonts w:ascii="Times New Roman" w:eastAsia="Times New Roman" w:hAnsi="Times New Roman" w:cs="Times New Roman"/>
        </w:rPr>
      </w:pPr>
      <w:r w:rsidRPr="14EF18BB">
        <w:rPr>
          <w:rFonts w:ascii="Times New Roman" w:eastAsia="Times New Roman" w:hAnsi="Times New Roman" w:cs="Times New Roman"/>
        </w:rPr>
        <w:t>Native American Donor will determine which of the below options are agreeable:</w:t>
      </w:r>
    </w:p>
    <w:p w14:paraId="18B1A5C6" w14:textId="13FC8028" w:rsidR="360DCFF8" w:rsidRDefault="360DCFF8" w:rsidP="360DCFF8">
      <w:pPr>
        <w:spacing w:before="4" w:after="0" w:line="252" w:lineRule="exact"/>
        <w:ind w:right="135"/>
        <w:rPr>
          <w:rFonts w:ascii="Times New Roman" w:eastAsia="Times New Roman" w:hAnsi="Times New Roman" w:cs="Times New Roman"/>
        </w:rPr>
      </w:pPr>
    </w:p>
    <w:p w14:paraId="4C3AE74E" w14:textId="781A2D04" w:rsidR="3FDDAFF9" w:rsidRDefault="14EF18BB" w:rsidP="14EF18BB">
      <w:pPr>
        <w:pStyle w:val="ListParagraph"/>
        <w:numPr>
          <w:ilvl w:val="0"/>
          <w:numId w:val="1"/>
        </w:numPr>
        <w:spacing w:before="4" w:after="0" w:line="252" w:lineRule="exact"/>
        <w:ind w:right="135"/>
        <w:rPr>
          <w:rFonts w:ascii="Times New Roman" w:eastAsia="Times New Roman" w:hAnsi="Times New Roman" w:cs="Times New Roman"/>
        </w:rPr>
      </w:pPr>
      <w:r w:rsidRPr="14EF18BB">
        <w:rPr>
          <w:rFonts w:ascii="Times New Roman" w:eastAsia="Times New Roman" w:hAnsi="Times New Roman" w:cs="Times New Roman"/>
        </w:rPr>
        <w:t xml:space="preserve">Allow all materials to be publicly accessible for any noncommercial use, provided that attribution is credited, and material not altered. </w:t>
      </w:r>
    </w:p>
    <w:p w14:paraId="63F31A17" w14:textId="62B6A61A" w:rsidR="360DCFF8" w:rsidRDefault="360DCFF8" w:rsidP="360DCFF8">
      <w:pPr>
        <w:spacing w:before="4" w:after="0" w:line="252" w:lineRule="exact"/>
        <w:ind w:right="135"/>
        <w:rPr>
          <w:rFonts w:ascii="Times New Roman" w:eastAsia="Times New Roman" w:hAnsi="Times New Roman" w:cs="Times New Roman"/>
        </w:rPr>
      </w:pPr>
    </w:p>
    <w:p w14:paraId="22BD3377" w14:textId="7726AEAF" w:rsidR="00242F88" w:rsidRDefault="14EF18BB" w:rsidP="14EF18BB">
      <w:pPr>
        <w:pStyle w:val="ListParagraph"/>
        <w:numPr>
          <w:ilvl w:val="0"/>
          <w:numId w:val="1"/>
        </w:numPr>
        <w:spacing w:before="4" w:after="0" w:line="252" w:lineRule="exact"/>
        <w:ind w:right="135"/>
        <w:rPr>
          <w:rFonts w:ascii="Times New Roman" w:eastAsia="Times New Roman" w:hAnsi="Times New Roman" w:cs="Times New Roman"/>
        </w:rPr>
      </w:pPr>
      <w:r w:rsidRPr="14EF18BB">
        <w:rPr>
          <w:rFonts w:ascii="Times New Roman" w:eastAsia="Times New Roman" w:hAnsi="Times New Roman" w:cs="Times New Roman"/>
        </w:rPr>
        <w:t xml:space="preserve">Allow certain materials to be publicly accessible without restriction and certain material to be restricted with provided Donor guidelines for sensitive or cultural reasons, and/or for a determined amount of time. </w:t>
      </w:r>
    </w:p>
    <w:p w14:paraId="6F3AB8EF" w14:textId="7B66DF72" w:rsidR="00242F88" w:rsidRDefault="00242F88" w:rsidP="360DCFF8">
      <w:pPr>
        <w:spacing w:before="4" w:after="0" w:line="252" w:lineRule="exact"/>
        <w:ind w:right="135"/>
        <w:rPr>
          <w:rFonts w:ascii="Times New Roman" w:eastAsia="Times New Roman" w:hAnsi="Times New Roman" w:cs="Times New Roman"/>
        </w:rPr>
      </w:pPr>
    </w:p>
    <w:p w14:paraId="245AC18A" w14:textId="496BE124" w:rsidR="00242F88" w:rsidRDefault="14EF18BB" w:rsidP="14EF18BB">
      <w:pPr>
        <w:pStyle w:val="ListParagraph"/>
        <w:numPr>
          <w:ilvl w:val="0"/>
          <w:numId w:val="1"/>
        </w:numPr>
        <w:spacing w:before="4" w:after="0" w:line="252" w:lineRule="exact"/>
        <w:ind w:right="135"/>
        <w:rPr>
          <w:rFonts w:ascii="Times New Roman" w:eastAsia="Times New Roman" w:hAnsi="Times New Roman" w:cs="Times New Roman"/>
        </w:rPr>
      </w:pPr>
      <w:r w:rsidRPr="14EF18BB">
        <w:rPr>
          <w:rFonts w:ascii="Times New Roman" w:eastAsia="Times New Roman" w:hAnsi="Times New Roman" w:cs="Times New Roman"/>
        </w:rPr>
        <w:t>People who wish to use material for commercial or publication purposes must obtain permission of Donor.</w:t>
      </w:r>
    </w:p>
    <w:p w14:paraId="18A083A0" w14:textId="554FB0C1" w:rsidR="00242F88" w:rsidRDefault="00242F88" w:rsidP="360DCFF8">
      <w:pPr>
        <w:spacing w:before="4" w:after="0" w:line="252" w:lineRule="exact"/>
        <w:ind w:right="135"/>
        <w:rPr>
          <w:rFonts w:ascii="Times New Roman" w:eastAsia="Times New Roman" w:hAnsi="Times New Roman" w:cs="Times New Roman"/>
        </w:rPr>
      </w:pPr>
    </w:p>
    <w:p w14:paraId="50737A36" w14:textId="313F25CB" w:rsidR="00242F88" w:rsidRDefault="14EF18BB" w:rsidP="14EF18BB">
      <w:pPr>
        <w:pStyle w:val="ListParagraph"/>
        <w:numPr>
          <w:ilvl w:val="0"/>
          <w:numId w:val="1"/>
        </w:numPr>
        <w:spacing w:before="4" w:after="0" w:line="252" w:lineRule="exact"/>
        <w:ind w:right="135"/>
        <w:rPr>
          <w:rFonts w:ascii="Times New Roman" w:eastAsia="Times New Roman" w:hAnsi="Times New Roman" w:cs="Times New Roman"/>
        </w:rPr>
      </w:pPr>
      <w:r w:rsidRPr="14EF18BB">
        <w:rPr>
          <w:rFonts w:ascii="Times New Roman" w:eastAsia="Times New Roman" w:hAnsi="Times New Roman" w:cs="Times New Roman"/>
        </w:rPr>
        <w:t>Allow researchers to make copies of the Materials.</w:t>
      </w:r>
    </w:p>
    <w:p w14:paraId="3CDAFFAD" w14:textId="3B611049" w:rsidR="360DCFF8" w:rsidRDefault="360DCFF8" w:rsidP="360DCFF8">
      <w:pPr>
        <w:spacing w:before="4" w:after="0" w:line="252" w:lineRule="exact"/>
        <w:ind w:right="135"/>
        <w:rPr>
          <w:rFonts w:ascii="Times New Roman" w:eastAsia="Times New Roman" w:hAnsi="Times New Roman" w:cs="Times New Roman"/>
        </w:rPr>
      </w:pPr>
    </w:p>
    <w:p w14:paraId="79244879" w14:textId="4E8C2847" w:rsidR="0000303E" w:rsidRDefault="14EF18BB" w:rsidP="14EF18BB">
      <w:pPr>
        <w:pStyle w:val="ListParagraph"/>
        <w:numPr>
          <w:ilvl w:val="0"/>
          <w:numId w:val="1"/>
        </w:numPr>
        <w:spacing w:before="4" w:after="0" w:line="252" w:lineRule="exact"/>
        <w:ind w:right="135"/>
        <w:rPr>
          <w:rFonts w:ascii="Times New Roman" w:eastAsia="Times New Roman" w:hAnsi="Times New Roman" w:cs="Times New Roman"/>
        </w:rPr>
      </w:pPr>
      <w:r w:rsidRPr="14EF18BB">
        <w:rPr>
          <w:rFonts w:ascii="Times New Roman" w:eastAsia="Times New Roman" w:hAnsi="Times New Roman" w:cs="Times New Roman"/>
        </w:rPr>
        <w:t>Determine “permission to duplicate” by contacting Donor.</w:t>
      </w:r>
    </w:p>
    <w:p w14:paraId="5A6061A0" w14:textId="146DEA03" w:rsidR="360DCFF8" w:rsidRDefault="360DCFF8" w:rsidP="360DCFF8">
      <w:pPr>
        <w:spacing w:before="4" w:after="0" w:line="252" w:lineRule="exact"/>
        <w:ind w:right="135"/>
        <w:rPr>
          <w:rFonts w:ascii="Times New Roman" w:eastAsia="Times New Roman" w:hAnsi="Times New Roman" w:cs="Times New Roman"/>
        </w:rPr>
      </w:pPr>
    </w:p>
    <w:p w14:paraId="665C2D20" w14:textId="77777777" w:rsidR="00EC2AD9" w:rsidRDefault="00EC2AD9" w:rsidP="00EC2AD9">
      <w:pPr>
        <w:spacing w:before="2" w:after="0" w:line="240" w:lineRule="exact"/>
        <w:rPr>
          <w:sz w:val="24"/>
          <w:szCs w:val="24"/>
        </w:rPr>
      </w:pPr>
    </w:p>
    <w:p w14:paraId="793C1098" w14:textId="72B7728F" w:rsidR="0000303E" w:rsidRDefault="41CEDF06" w:rsidP="00EC2AD9">
      <w:pPr>
        <w:spacing w:after="0" w:line="248" w:lineRule="exact"/>
        <w:ind w:left="490" w:right="303" w:hanging="346"/>
        <w:rPr>
          <w:rFonts w:ascii="Times New Roman" w:eastAsia="Times New Roman" w:hAnsi="Times New Roman" w:cs="Times New Roman"/>
          <w:w w:val="101"/>
        </w:rPr>
      </w:pPr>
      <w:r>
        <w:rPr>
          <w:rFonts w:ascii="Times New Roman" w:eastAsia="Times New Roman" w:hAnsi="Times New Roman" w:cs="Times New Roman"/>
          <w:w w:val="101"/>
        </w:rPr>
        <w:t>5</w:t>
      </w:r>
      <w:r w:rsidR="07607EB7">
        <w:rPr>
          <w:rFonts w:ascii="Times New Roman" w:eastAsia="Times New Roman" w:hAnsi="Times New Roman" w:cs="Times New Roman"/>
          <w:w w:val="101"/>
        </w:rPr>
        <w:t>.</w:t>
      </w:r>
      <w:r w:rsidR="0000303E">
        <w:rPr>
          <w:rFonts w:ascii="Times New Roman" w:eastAsia="Times New Roman" w:hAnsi="Times New Roman" w:cs="Times New Roman"/>
          <w:w w:val="101"/>
        </w:rPr>
        <w:tab/>
      </w:r>
      <w:r w:rsidR="5FD85007">
        <w:rPr>
          <w:rFonts w:ascii="Times New Roman" w:eastAsia="Times New Roman" w:hAnsi="Times New Roman" w:cs="Times New Roman"/>
          <w:w w:val="101"/>
        </w:rPr>
        <w:t xml:space="preserve">   </w:t>
      </w:r>
      <w:r w:rsidR="2EDF2B6A">
        <w:rPr>
          <w:rFonts w:ascii="Times New Roman" w:eastAsia="Times New Roman" w:hAnsi="Times New Roman" w:cs="Times New Roman"/>
          <w:w w:val="101"/>
        </w:rPr>
        <w:t>UNM is</w:t>
      </w:r>
      <w:r w:rsidR="07607EB7">
        <w:rPr>
          <w:rFonts w:ascii="Times New Roman" w:eastAsia="Times New Roman" w:hAnsi="Times New Roman" w:cs="Times New Roman"/>
          <w:w w:val="101"/>
        </w:rPr>
        <w:t xml:space="preserve"> authorized to dispose of any duplicate or other material not relevant to the collection </w:t>
      </w:r>
      <w:r w:rsidR="07607EB7">
        <w:rPr>
          <w:rFonts w:ascii="Times New Roman" w:eastAsia="Times New Roman" w:hAnsi="Times New Roman" w:cs="Times New Roman"/>
          <w:w w:val="101"/>
        </w:rPr>
        <w:lastRenderedPageBreak/>
        <w:t>which it determines to have no permanent value or historical interest.</w:t>
      </w:r>
      <w:r w:rsidR="47084164">
        <w:rPr>
          <w:rFonts w:ascii="Times New Roman" w:eastAsia="Times New Roman" w:hAnsi="Times New Roman" w:cs="Times New Roman"/>
          <w:w w:val="101"/>
        </w:rPr>
        <w:t xml:space="preserve"> UNM will first consult with the donor before disposing of any materials for possible return to the donor.</w:t>
      </w:r>
    </w:p>
    <w:p w14:paraId="10558D9C" w14:textId="77777777" w:rsidR="0000303E" w:rsidRDefault="0000303E" w:rsidP="00EC2AD9">
      <w:pPr>
        <w:spacing w:after="0" w:line="248" w:lineRule="exact"/>
        <w:ind w:left="490" w:right="303" w:hanging="346"/>
        <w:rPr>
          <w:rFonts w:ascii="Times New Roman" w:eastAsia="Times New Roman" w:hAnsi="Times New Roman" w:cs="Times New Roman"/>
          <w:w w:val="101"/>
        </w:rPr>
      </w:pPr>
    </w:p>
    <w:p w14:paraId="3D264CD9" w14:textId="41E58F8B" w:rsidR="0000303E" w:rsidRDefault="07607EB7" w:rsidP="008E57DE">
      <w:pPr>
        <w:pStyle w:val="ListParagraph"/>
        <w:numPr>
          <w:ilvl w:val="0"/>
          <w:numId w:val="6"/>
        </w:numPr>
        <w:spacing w:after="0" w:line="248" w:lineRule="exact"/>
        <w:ind w:right="303"/>
        <w:rPr>
          <w:rFonts w:ascii="Times New Roman" w:eastAsia="Times New Roman" w:hAnsi="Times New Roman" w:cs="Times New Roman"/>
          <w:w w:val="101"/>
        </w:rPr>
      </w:pPr>
      <w:bookmarkStart w:id="1" w:name="_Int_2e33UurK"/>
      <w:r w:rsidRPr="008E57DE">
        <w:rPr>
          <w:rFonts w:ascii="Times New Roman" w:eastAsia="Times New Roman" w:hAnsi="Times New Roman" w:cs="Times New Roman"/>
          <w:w w:val="101"/>
        </w:rPr>
        <w:t>Donor</w:t>
      </w:r>
      <w:bookmarkEnd w:id="1"/>
      <w:r w:rsidRPr="008E57DE">
        <w:rPr>
          <w:rFonts w:ascii="Times New Roman" w:eastAsia="Times New Roman" w:hAnsi="Times New Roman" w:cs="Times New Roman"/>
          <w:w w:val="101"/>
        </w:rPr>
        <w:t xml:space="preserve"> may hereafter donate additional materials to </w:t>
      </w:r>
      <w:r w:rsidR="2EDF2B6A" w:rsidRPr="008E57DE">
        <w:rPr>
          <w:rFonts w:ascii="Times New Roman" w:eastAsia="Times New Roman" w:hAnsi="Times New Roman" w:cs="Times New Roman"/>
          <w:w w:val="101"/>
        </w:rPr>
        <w:t>UNM</w:t>
      </w:r>
      <w:r w:rsidRPr="008E57DE">
        <w:rPr>
          <w:rFonts w:ascii="Times New Roman" w:eastAsia="Times New Roman" w:hAnsi="Times New Roman" w:cs="Times New Roman"/>
          <w:w w:val="101"/>
        </w:rPr>
        <w:t xml:space="preserve">. Such </w:t>
      </w:r>
      <w:r w:rsidR="422F26C2" w:rsidRPr="008E57DE">
        <w:rPr>
          <w:rFonts w:ascii="Times New Roman" w:eastAsia="Times New Roman" w:hAnsi="Times New Roman" w:cs="Times New Roman"/>
          <w:w w:val="101"/>
        </w:rPr>
        <w:t xml:space="preserve">materials </w:t>
      </w:r>
      <w:r w:rsidRPr="008E57DE">
        <w:rPr>
          <w:rFonts w:ascii="Times New Roman" w:eastAsia="Times New Roman" w:hAnsi="Times New Roman" w:cs="Times New Roman"/>
          <w:w w:val="101"/>
        </w:rPr>
        <w:t>shall be set forth in an Addendum to this D</w:t>
      </w:r>
      <w:r w:rsidR="6D7B4B53" w:rsidRPr="008E57DE">
        <w:rPr>
          <w:rFonts w:ascii="Times New Roman" w:eastAsia="Times New Roman" w:hAnsi="Times New Roman" w:cs="Times New Roman"/>
          <w:w w:val="101"/>
        </w:rPr>
        <w:t>onor Agreement</w:t>
      </w:r>
      <w:r w:rsidRPr="008E57DE">
        <w:rPr>
          <w:rFonts w:ascii="Times New Roman" w:eastAsia="Times New Roman" w:hAnsi="Times New Roman" w:cs="Times New Roman"/>
          <w:w w:val="101"/>
        </w:rPr>
        <w:t xml:space="preserve"> and will be governed by the terms and conditions stated above.  The addendum shall include a description of the additional materials so donated and any conditions necessary and pertinent to those specific, </w:t>
      </w:r>
      <w:r w:rsidR="5295D49D" w:rsidRPr="008E57DE">
        <w:rPr>
          <w:rFonts w:ascii="Times New Roman" w:eastAsia="Times New Roman" w:hAnsi="Times New Roman" w:cs="Times New Roman"/>
          <w:w w:val="101"/>
        </w:rPr>
        <w:t>newly donated</w:t>
      </w:r>
      <w:r w:rsidRPr="008E57DE">
        <w:rPr>
          <w:rFonts w:ascii="Times New Roman" w:eastAsia="Times New Roman" w:hAnsi="Times New Roman" w:cs="Times New Roman"/>
          <w:w w:val="101"/>
        </w:rPr>
        <w:t xml:space="preserve"> materials and shall be signed by </w:t>
      </w:r>
      <w:r w:rsidR="1679EE46" w:rsidRPr="008E57DE">
        <w:rPr>
          <w:rFonts w:ascii="Times New Roman" w:eastAsia="Times New Roman" w:hAnsi="Times New Roman" w:cs="Times New Roman"/>
          <w:w w:val="101"/>
        </w:rPr>
        <w:t xml:space="preserve">Donor </w:t>
      </w:r>
      <w:r w:rsidRPr="008E57DE">
        <w:rPr>
          <w:rFonts w:ascii="Times New Roman" w:eastAsia="Times New Roman" w:hAnsi="Times New Roman" w:cs="Times New Roman"/>
          <w:w w:val="101"/>
        </w:rPr>
        <w:t xml:space="preserve">and </w:t>
      </w:r>
      <w:r w:rsidR="2EDF2B6A" w:rsidRPr="008E57DE">
        <w:rPr>
          <w:rFonts w:ascii="Times New Roman" w:eastAsia="Times New Roman" w:hAnsi="Times New Roman" w:cs="Times New Roman"/>
          <w:w w:val="101"/>
        </w:rPr>
        <w:t>UNM</w:t>
      </w:r>
      <w:r w:rsidRPr="008E57DE">
        <w:rPr>
          <w:rFonts w:ascii="Times New Roman" w:eastAsia="Times New Roman" w:hAnsi="Times New Roman" w:cs="Times New Roman"/>
          <w:w w:val="101"/>
        </w:rPr>
        <w:t>.</w:t>
      </w:r>
    </w:p>
    <w:p w14:paraId="015EFCFF" w14:textId="77777777" w:rsidR="00FF494D" w:rsidRDefault="00FF494D" w:rsidP="00FF494D">
      <w:pPr>
        <w:spacing w:after="0" w:line="248" w:lineRule="exact"/>
        <w:ind w:right="303"/>
        <w:rPr>
          <w:rFonts w:ascii="Times New Roman" w:eastAsia="Times New Roman" w:hAnsi="Times New Roman" w:cs="Times New Roman"/>
          <w:w w:val="101"/>
        </w:rPr>
      </w:pPr>
    </w:p>
    <w:p w14:paraId="341C8626" w14:textId="072896F3" w:rsidR="00FF494D" w:rsidRDefault="00FF494D" w:rsidP="00FF494D">
      <w:pPr>
        <w:pStyle w:val="ListParagraph"/>
        <w:numPr>
          <w:ilvl w:val="0"/>
          <w:numId w:val="6"/>
        </w:numPr>
        <w:spacing w:after="0" w:line="248" w:lineRule="exact"/>
        <w:ind w:right="303"/>
        <w:rPr>
          <w:rFonts w:ascii="Times New Roman" w:eastAsia="Times New Roman" w:hAnsi="Times New Roman" w:cs="Times New Roman"/>
          <w:w w:val="101"/>
        </w:rPr>
      </w:pPr>
      <w:r>
        <w:rPr>
          <w:rFonts w:ascii="Times New Roman" w:eastAsia="Times New Roman" w:hAnsi="Times New Roman" w:cs="Times New Roman"/>
          <w:w w:val="101"/>
        </w:rPr>
        <w:t xml:space="preserve">In the </w:t>
      </w:r>
      <w:r w:rsidR="106E5900">
        <w:rPr>
          <w:rFonts w:ascii="Times New Roman" w:eastAsia="Times New Roman" w:hAnsi="Times New Roman" w:cs="Times New Roman"/>
          <w:w w:val="101"/>
        </w:rPr>
        <w:t>event</w:t>
      </w:r>
      <w:r>
        <w:rPr>
          <w:rFonts w:ascii="Times New Roman" w:eastAsia="Times New Roman" w:hAnsi="Times New Roman" w:cs="Times New Roman"/>
          <w:w w:val="101"/>
        </w:rPr>
        <w:t xml:space="preserve"> Donor becomes deceased, Donor’s empowered legal agent will notify UNM University Libraries and continue the agreement as set forth by </w:t>
      </w:r>
      <w:r w:rsidR="004840D2">
        <w:rPr>
          <w:rFonts w:ascii="Times New Roman" w:eastAsia="Times New Roman" w:hAnsi="Times New Roman" w:cs="Times New Roman"/>
          <w:w w:val="101"/>
        </w:rPr>
        <w:t>donor agreement</w:t>
      </w:r>
      <w:r>
        <w:rPr>
          <w:rFonts w:ascii="Times New Roman" w:eastAsia="Times New Roman" w:hAnsi="Times New Roman" w:cs="Times New Roman"/>
          <w:w w:val="101"/>
        </w:rPr>
        <w:t>.</w:t>
      </w:r>
    </w:p>
    <w:p w14:paraId="45532C88" w14:textId="77777777" w:rsidR="00A17B26" w:rsidRPr="00A17B26" w:rsidRDefault="00A17B26" w:rsidP="00A17B26">
      <w:pPr>
        <w:pStyle w:val="ListParagraph"/>
        <w:rPr>
          <w:rFonts w:ascii="Times New Roman" w:eastAsia="Times New Roman" w:hAnsi="Times New Roman" w:cs="Times New Roman"/>
          <w:w w:val="101"/>
        </w:rPr>
      </w:pPr>
    </w:p>
    <w:p w14:paraId="22E042C0" w14:textId="2BDA2477" w:rsidR="00A17B26" w:rsidRPr="00DB37E6" w:rsidRDefault="14EF18BB" w:rsidP="00A17B26">
      <w:pPr>
        <w:pStyle w:val="ListParagraph"/>
        <w:numPr>
          <w:ilvl w:val="0"/>
          <w:numId w:val="6"/>
        </w:numPr>
        <w:tabs>
          <w:tab w:val="left" w:pos="2000"/>
          <w:tab w:val="left" w:pos="3500"/>
          <w:tab w:val="left" w:pos="7320"/>
          <w:tab w:val="left" w:pos="8780"/>
        </w:tabs>
        <w:spacing w:after="0" w:line="248" w:lineRule="exact"/>
        <w:ind w:right="125"/>
        <w:rPr>
          <w:rFonts w:ascii="Times New Roman" w:eastAsia="Times New Roman" w:hAnsi="Times New Roman" w:cs="Times New Roman"/>
        </w:rPr>
      </w:pPr>
      <w:r w:rsidRPr="14EF18BB">
        <w:rPr>
          <w:rFonts w:ascii="Times New Roman" w:eastAsia="Times New Roman" w:hAnsi="Times New Roman" w:cs="Times New Roman"/>
        </w:rPr>
        <w:t>Donor agrees to release and indemnify UNM from any claims for damages.</w:t>
      </w:r>
    </w:p>
    <w:p w14:paraId="106D79BF" w14:textId="77777777" w:rsidR="00A17B26" w:rsidRPr="00FF494D" w:rsidRDefault="00A17B26" w:rsidP="00A17B26">
      <w:pPr>
        <w:pStyle w:val="ListParagraph"/>
        <w:spacing w:after="0" w:line="248" w:lineRule="exact"/>
        <w:ind w:left="537" w:right="303"/>
        <w:rPr>
          <w:rFonts w:ascii="Times New Roman" w:eastAsia="Times New Roman" w:hAnsi="Times New Roman" w:cs="Times New Roman"/>
          <w:w w:val="101"/>
        </w:rPr>
      </w:pPr>
    </w:p>
    <w:p w14:paraId="52E45E7D" w14:textId="77777777" w:rsidR="00C97A08" w:rsidRDefault="00C97A08" w:rsidP="00C97A08">
      <w:pPr>
        <w:spacing w:after="0" w:line="248" w:lineRule="exact"/>
        <w:ind w:right="303"/>
        <w:rPr>
          <w:rFonts w:ascii="Times New Roman" w:eastAsia="Times New Roman" w:hAnsi="Times New Roman" w:cs="Times New Roman"/>
          <w:w w:val="101"/>
        </w:rPr>
      </w:pPr>
    </w:p>
    <w:p w14:paraId="1E09D3E7" w14:textId="0FAD914D" w:rsidR="00797203" w:rsidRDefault="32C1A0FE" w:rsidP="00C97A08">
      <w:pPr>
        <w:spacing w:after="0" w:line="248" w:lineRule="exact"/>
        <w:ind w:right="303"/>
        <w:rPr>
          <w:rFonts w:ascii="Times New Roman" w:eastAsia="Times New Roman" w:hAnsi="Times New Roman" w:cs="Times New Roman"/>
          <w:w w:val="101"/>
        </w:rPr>
      </w:pPr>
      <w:r>
        <w:rPr>
          <w:rFonts w:ascii="Times New Roman" w:eastAsia="Times New Roman" w:hAnsi="Times New Roman" w:cs="Times New Roman"/>
          <w:w w:val="101"/>
        </w:rPr>
        <w:t xml:space="preserve">This unique donor agreement will be revisited every 5 years to update Donor contact(s) and </w:t>
      </w:r>
      <w:r w:rsidR="04E137B2">
        <w:rPr>
          <w:rFonts w:ascii="Times New Roman" w:eastAsia="Times New Roman" w:hAnsi="Times New Roman" w:cs="Times New Roman"/>
          <w:w w:val="101"/>
        </w:rPr>
        <w:t xml:space="preserve">determine </w:t>
      </w:r>
      <w:r>
        <w:rPr>
          <w:rFonts w:ascii="Times New Roman" w:eastAsia="Times New Roman" w:hAnsi="Times New Roman" w:cs="Times New Roman"/>
          <w:w w:val="101"/>
        </w:rPr>
        <w:t>continuation of collaborative stewardship of donation; if comfortable to continue, will extend the donor agreement an additional 5 years</w:t>
      </w:r>
      <w:r w:rsidR="166A423F">
        <w:rPr>
          <w:rFonts w:ascii="Times New Roman" w:eastAsia="Times New Roman" w:hAnsi="Times New Roman" w:cs="Times New Roman"/>
          <w:w w:val="101"/>
        </w:rPr>
        <w:t xml:space="preserve"> and every </w:t>
      </w:r>
      <w:r w:rsidR="4647F583">
        <w:rPr>
          <w:rFonts w:ascii="Times New Roman" w:eastAsia="Times New Roman" w:hAnsi="Times New Roman" w:cs="Times New Roman"/>
          <w:w w:val="101"/>
        </w:rPr>
        <w:t xml:space="preserve">7 </w:t>
      </w:r>
      <w:r w:rsidR="166A423F">
        <w:rPr>
          <w:rFonts w:ascii="Times New Roman" w:eastAsia="Times New Roman" w:hAnsi="Times New Roman" w:cs="Times New Roman"/>
          <w:w w:val="101"/>
        </w:rPr>
        <w:t>years hereafter</w:t>
      </w:r>
      <w:r>
        <w:rPr>
          <w:rFonts w:ascii="Times New Roman" w:eastAsia="Times New Roman" w:hAnsi="Times New Roman" w:cs="Times New Roman"/>
          <w:w w:val="101"/>
        </w:rPr>
        <w:t xml:space="preserve">; if return of materials is needed, Donor will provide </w:t>
      </w:r>
      <w:bookmarkStart w:id="2" w:name="_Int_EmWVe9BS"/>
      <w:r>
        <w:rPr>
          <w:rFonts w:ascii="Times New Roman" w:eastAsia="Times New Roman" w:hAnsi="Times New Roman" w:cs="Times New Roman"/>
          <w:w w:val="101"/>
        </w:rPr>
        <w:t xml:space="preserve">60 </w:t>
      </w:r>
      <w:r w:rsidR="1CAA36DC">
        <w:rPr>
          <w:rFonts w:ascii="Times New Roman" w:eastAsia="Times New Roman" w:hAnsi="Times New Roman" w:cs="Times New Roman"/>
          <w:w w:val="101"/>
        </w:rPr>
        <w:t>day</w:t>
      </w:r>
      <w:bookmarkEnd w:id="2"/>
      <w:r w:rsidR="1CAA36DC">
        <w:rPr>
          <w:rFonts w:ascii="Times New Roman" w:eastAsia="Times New Roman" w:hAnsi="Times New Roman" w:cs="Times New Roman"/>
          <w:w w:val="101"/>
        </w:rPr>
        <w:t xml:space="preserve"> notice</w:t>
      </w:r>
      <w:r>
        <w:rPr>
          <w:rFonts w:ascii="Times New Roman" w:eastAsia="Times New Roman" w:hAnsi="Times New Roman" w:cs="Times New Roman"/>
          <w:w w:val="101"/>
        </w:rPr>
        <w:t xml:space="preserve"> to CSWR of intent, with allowance of 60 additional days to transfer parts of collection back to Donor; if Donor wishes to cease donor agreement in totality, will provide 60 </w:t>
      </w:r>
      <w:r w:rsidR="79451AE0">
        <w:rPr>
          <w:rFonts w:ascii="Times New Roman" w:eastAsia="Times New Roman" w:hAnsi="Times New Roman" w:cs="Times New Roman"/>
          <w:w w:val="101"/>
        </w:rPr>
        <w:t>day notice</w:t>
      </w:r>
      <w:r>
        <w:rPr>
          <w:rFonts w:ascii="Times New Roman" w:eastAsia="Times New Roman" w:hAnsi="Times New Roman" w:cs="Times New Roman"/>
          <w:w w:val="101"/>
        </w:rPr>
        <w:t xml:space="preserve"> to CSWR</w:t>
      </w:r>
      <w:r w:rsidR="7703B7CB">
        <w:rPr>
          <w:rFonts w:ascii="Times New Roman" w:eastAsia="Times New Roman" w:hAnsi="Times New Roman" w:cs="Times New Roman"/>
          <w:w w:val="101"/>
        </w:rPr>
        <w:t xml:space="preserve"> </w:t>
      </w:r>
      <w:r w:rsidR="166A423F">
        <w:rPr>
          <w:rFonts w:ascii="Times New Roman" w:eastAsia="Times New Roman" w:hAnsi="Times New Roman" w:cs="Times New Roman"/>
          <w:w w:val="101"/>
        </w:rPr>
        <w:t xml:space="preserve">of intent, with allowance of 60 additional days to transfer collection back to Donor. </w:t>
      </w:r>
    </w:p>
    <w:p w14:paraId="7A130D5F" w14:textId="77777777" w:rsidR="00C741B3" w:rsidRDefault="00C741B3" w:rsidP="00C97A08">
      <w:pPr>
        <w:spacing w:after="0" w:line="248" w:lineRule="exact"/>
        <w:ind w:right="303"/>
        <w:rPr>
          <w:rFonts w:ascii="Times New Roman" w:eastAsia="Times New Roman" w:hAnsi="Times New Roman" w:cs="Times New Roman"/>
          <w:w w:val="101"/>
        </w:rPr>
      </w:pPr>
    </w:p>
    <w:p w14:paraId="47F4E827" w14:textId="77777777" w:rsidR="00C741B3" w:rsidRDefault="00C741B3" w:rsidP="00C97A08">
      <w:pPr>
        <w:spacing w:after="0" w:line="248" w:lineRule="exact"/>
        <w:ind w:right="303"/>
        <w:rPr>
          <w:rFonts w:ascii="Times New Roman" w:eastAsia="Times New Roman" w:hAnsi="Times New Roman" w:cs="Times New Roman"/>
          <w:w w:val="101"/>
        </w:rPr>
      </w:pPr>
      <w:r>
        <w:rPr>
          <w:rFonts w:ascii="Times New Roman" w:eastAsia="Times New Roman" w:hAnsi="Times New Roman" w:cs="Times New Roman"/>
          <w:w w:val="101"/>
        </w:rPr>
        <w:t>In full accord with the provisions of this Donor Agreement, I set my hand.</w:t>
      </w:r>
    </w:p>
    <w:p w14:paraId="197AF6B6" w14:textId="77777777" w:rsidR="00C97A08" w:rsidRPr="00C97A08" w:rsidRDefault="00C97A08" w:rsidP="00C97A08">
      <w:pPr>
        <w:spacing w:after="0" w:line="248" w:lineRule="exact"/>
        <w:ind w:right="303"/>
        <w:rPr>
          <w:rFonts w:ascii="Times New Roman" w:eastAsia="Times New Roman" w:hAnsi="Times New Roman" w:cs="Times New Roman"/>
          <w:w w:val="101"/>
        </w:rPr>
      </w:pPr>
    </w:p>
    <w:p w14:paraId="3F5A1F41" w14:textId="15EF0F8D" w:rsidR="0000303E" w:rsidRDefault="14EF18BB" w:rsidP="14EF18BB">
      <w:pPr>
        <w:spacing w:after="0" w:line="248" w:lineRule="exact"/>
        <w:ind w:right="303"/>
        <w:rPr>
          <w:rFonts w:ascii="Times New Roman" w:eastAsia="Times New Roman" w:hAnsi="Times New Roman" w:cs="Times New Roman"/>
        </w:rPr>
      </w:pPr>
      <w:r w:rsidRPr="14EF18BB">
        <w:rPr>
          <w:rFonts w:ascii="Times New Roman" w:eastAsia="Times New Roman" w:hAnsi="Times New Roman" w:cs="Times New Roman"/>
        </w:rPr>
        <w:t xml:space="preserve">Signed: (Donor) </w:t>
      </w:r>
    </w:p>
    <w:p w14:paraId="6772EB83" w14:textId="1B8118A9" w:rsidR="00A4700A" w:rsidRDefault="14EF18BB" w:rsidP="14EF18BB">
      <w:pPr>
        <w:spacing w:after="0" w:line="250" w:lineRule="auto"/>
        <w:ind w:right="133"/>
        <w:rPr>
          <w:rFonts w:ascii="Times New Roman" w:eastAsia="Times New Roman" w:hAnsi="Times New Roman" w:cs="Times New Roman"/>
        </w:rPr>
      </w:pPr>
      <w:r w:rsidRPr="14EF18BB">
        <w:rPr>
          <w:rFonts w:ascii="Times New Roman" w:eastAsia="Times New Roman" w:hAnsi="Times New Roman" w:cs="Times New Roman"/>
        </w:rPr>
        <w:t>Address</w:t>
      </w:r>
    </w:p>
    <w:p w14:paraId="320B4A1B" w14:textId="597CB8D2" w:rsidR="00932FD4" w:rsidRDefault="14EF18BB" w:rsidP="14EF18BB">
      <w:pPr>
        <w:spacing w:after="0"/>
        <w:jc w:val="both"/>
        <w:rPr>
          <w:rFonts w:ascii="Times New Roman" w:eastAsia="Times New Roman" w:hAnsi="Times New Roman" w:cs="Times New Roman"/>
        </w:rPr>
      </w:pPr>
      <w:r w:rsidRPr="14EF18BB">
        <w:rPr>
          <w:rFonts w:ascii="Times New Roman" w:eastAsia="Times New Roman" w:hAnsi="Times New Roman" w:cs="Times New Roman"/>
        </w:rPr>
        <w:t>Telephone number</w:t>
      </w:r>
    </w:p>
    <w:p w14:paraId="2A22F973" w14:textId="3FF43F73" w:rsidR="00932FD4" w:rsidRDefault="14EF18BB" w:rsidP="14EF18BB">
      <w:pPr>
        <w:spacing w:after="0"/>
        <w:jc w:val="both"/>
        <w:rPr>
          <w:rFonts w:ascii="Times New Roman" w:eastAsia="Times New Roman" w:hAnsi="Times New Roman" w:cs="Times New Roman"/>
        </w:rPr>
      </w:pPr>
      <w:r w:rsidRPr="14EF18BB">
        <w:rPr>
          <w:rFonts w:ascii="Times New Roman" w:eastAsia="Times New Roman" w:hAnsi="Times New Roman" w:cs="Times New Roman"/>
        </w:rPr>
        <w:t>Email</w:t>
      </w:r>
    </w:p>
    <w:p w14:paraId="1AC867ED" w14:textId="77777777" w:rsidR="00932FD4" w:rsidRDefault="00932FD4" w:rsidP="14EF18BB">
      <w:pPr>
        <w:spacing w:after="0"/>
        <w:jc w:val="both"/>
        <w:rPr>
          <w:rFonts w:ascii="Times New Roman" w:eastAsia="Times New Roman" w:hAnsi="Times New Roman" w:cs="Times New Roman"/>
        </w:rPr>
      </w:pPr>
    </w:p>
    <w:p w14:paraId="1547BCF3" w14:textId="77777777" w:rsidR="00A4700A" w:rsidRPr="006353DA" w:rsidRDefault="14EF18BB" w:rsidP="14EF18BB">
      <w:pPr>
        <w:spacing w:after="0"/>
        <w:jc w:val="both"/>
        <w:rPr>
          <w:rFonts w:ascii="Times New Roman" w:eastAsia="Times New Roman" w:hAnsi="Times New Roman" w:cs="Times New Roman"/>
        </w:rPr>
      </w:pPr>
      <w:r w:rsidRPr="14EF18BB">
        <w:rPr>
          <w:rFonts w:ascii="Times New Roman" w:eastAsia="Times New Roman" w:hAnsi="Times New Roman" w:cs="Times New Roman"/>
        </w:rPr>
        <w:t>This ____ day of _________________, 20____</w:t>
      </w:r>
    </w:p>
    <w:p w14:paraId="23AD87EC" w14:textId="12C128D9" w:rsidR="00A4700A" w:rsidRPr="006353DA" w:rsidRDefault="00A4700A" w:rsidP="14EF18BB">
      <w:pPr>
        <w:spacing w:after="0"/>
        <w:jc w:val="both"/>
        <w:rPr>
          <w:rFonts w:ascii="Times New Roman" w:eastAsia="Times New Roman" w:hAnsi="Times New Roman" w:cs="Times New Roman"/>
        </w:rPr>
      </w:pPr>
    </w:p>
    <w:p w14:paraId="53442F77" w14:textId="67EB8E1E" w:rsidR="00A4700A" w:rsidRPr="006353DA" w:rsidRDefault="14EF18BB" w:rsidP="14EF18BB">
      <w:pPr>
        <w:spacing w:after="0"/>
        <w:rPr>
          <w:rFonts w:ascii="Times New Roman" w:eastAsia="Times New Roman" w:hAnsi="Times New Roman" w:cs="Times New Roman"/>
        </w:rPr>
      </w:pPr>
      <w:r w:rsidRPr="14EF18BB">
        <w:rPr>
          <w:rFonts w:ascii="Times New Roman" w:eastAsia="Times New Roman" w:hAnsi="Times New Roman" w:cs="Times New Roman"/>
        </w:rPr>
        <w:t>Accepted for THE REGENTS of the University of New Mexico:</w:t>
      </w:r>
      <w:r w:rsidR="00A4700A">
        <w:tab/>
      </w:r>
      <w:r w:rsidRPr="14EF18BB">
        <w:rPr>
          <w:rFonts w:ascii="Times New Roman" w:eastAsia="Times New Roman" w:hAnsi="Times New Roman" w:cs="Times New Roman"/>
        </w:rPr>
        <w:t>Date: ____________________</w:t>
      </w:r>
    </w:p>
    <w:p w14:paraId="79DDD40D" w14:textId="77777777" w:rsidR="00A4700A" w:rsidRPr="006353DA" w:rsidRDefault="00A4700A" w:rsidP="14EF18BB">
      <w:pPr>
        <w:spacing w:after="0"/>
        <w:rPr>
          <w:rFonts w:ascii="Times New Roman" w:eastAsia="Times New Roman" w:hAnsi="Times New Roman" w:cs="Times New Roman"/>
        </w:rPr>
      </w:pPr>
    </w:p>
    <w:p w14:paraId="44AA7CEA" w14:textId="34E00FE5" w:rsidR="00A4700A" w:rsidRPr="006353DA" w:rsidRDefault="14EF18BB" w:rsidP="14EF18BB">
      <w:pPr>
        <w:spacing w:after="0"/>
        <w:rPr>
          <w:rFonts w:ascii="Times New Roman" w:eastAsia="Times New Roman" w:hAnsi="Times New Roman" w:cs="Times New Roman"/>
        </w:rPr>
      </w:pPr>
      <w:r w:rsidRPr="14EF18BB">
        <w:rPr>
          <w:rFonts w:ascii="Times New Roman" w:eastAsia="Times New Roman" w:hAnsi="Times New Roman" w:cs="Times New Roman"/>
        </w:rPr>
        <w:t xml:space="preserve">Name:  </w:t>
      </w:r>
    </w:p>
    <w:p w14:paraId="5B87065B" w14:textId="1633983E" w:rsidR="00A4700A" w:rsidRPr="006353DA" w:rsidRDefault="14EF18BB" w:rsidP="14EF18BB">
      <w:pPr>
        <w:spacing w:after="0"/>
        <w:rPr>
          <w:rFonts w:ascii="Times New Roman" w:eastAsia="Times New Roman" w:hAnsi="Times New Roman" w:cs="Times New Roman"/>
        </w:rPr>
      </w:pPr>
      <w:r w:rsidRPr="14EF18BB">
        <w:rPr>
          <w:rFonts w:ascii="Times New Roman" w:eastAsia="Times New Roman" w:hAnsi="Times New Roman" w:cs="Times New Roman"/>
        </w:rPr>
        <w:t xml:space="preserve">Title: </w:t>
      </w:r>
    </w:p>
    <w:p w14:paraId="660BB9BB" w14:textId="77777777" w:rsidR="00A4700A" w:rsidRPr="006353DA" w:rsidRDefault="00A4700A" w:rsidP="14EF18BB">
      <w:pPr>
        <w:spacing w:after="0"/>
        <w:rPr>
          <w:rFonts w:ascii="Times New Roman" w:eastAsia="Times New Roman" w:hAnsi="Times New Roman" w:cs="Times New Roman"/>
        </w:rPr>
      </w:pPr>
    </w:p>
    <w:p w14:paraId="6AE1319E" w14:textId="77777777" w:rsidR="00A4700A" w:rsidRDefault="00A4700A" w:rsidP="00A4700A">
      <w:pPr>
        <w:spacing w:after="0" w:line="250" w:lineRule="auto"/>
        <w:ind w:left="452" w:right="133" w:hanging="348"/>
        <w:rPr>
          <w:rFonts w:ascii="Times Roman" w:eastAsia="Times New Roman" w:hAnsi="Times Roman" w:cs="Times New Roman"/>
          <w:sz w:val="23"/>
          <w:szCs w:val="23"/>
        </w:rPr>
      </w:pPr>
    </w:p>
    <w:p w14:paraId="6C435BEF" w14:textId="62EAABA7" w:rsidR="002312F3" w:rsidRDefault="002312F3" w:rsidP="14EF18BB">
      <w:pPr>
        <w:spacing w:after="0" w:line="250" w:lineRule="auto"/>
        <w:ind w:right="133"/>
        <w:rPr>
          <w:rFonts w:ascii="Times Roman" w:eastAsia="Times New Roman" w:hAnsi="Times Roman" w:cs="Times New Roman"/>
          <w:sz w:val="23"/>
          <w:szCs w:val="23"/>
        </w:rPr>
      </w:pPr>
    </w:p>
    <w:p w14:paraId="6F2AC5CD" w14:textId="77777777" w:rsidR="002312F3" w:rsidRDefault="002312F3" w:rsidP="00C741B3">
      <w:pPr>
        <w:spacing w:after="0" w:line="250" w:lineRule="auto"/>
        <w:ind w:right="133"/>
        <w:rPr>
          <w:rFonts w:ascii="Times Roman" w:eastAsia="Times New Roman" w:hAnsi="Times Roman" w:cs="Times New Roman"/>
          <w:sz w:val="23"/>
          <w:szCs w:val="23"/>
        </w:rPr>
      </w:pPr>
    </w:p>
    <w:p w14:paraId="56F32B8D" w14:textId="77777777" w:rsidR="002312F3" w:rsidRDefault="002312F3" w:rsidP="00C741B3">
      <w:pPr>
        <w:spacing w:after="0" w:line="250" w:lineRule="auto"/>
        <w:ind w:right="133"/>
        <w:rPr>
          <w:rFonts w:ascii="Times Roman" w:eastAsia="Times New Roman" w:hAnsi="Times Roman" w:cs="Times New Roman"/>
          <w:sz w:val="23"/>
          <w:szCs w:val="23"/>
        </w:rPr>
      </w:pPr>
    </w:p>
    <w:p w14:paraId="49DAB795" w14:textId="77777777" w:rsidR="002312F3" w:rsidRDefault="002312F3" w:rsidP="00C741B3">
      <w:pPr>
        <w:spacing w:after="0" w:line="250" w:lineRule="auto"/>
        <w:ind w:right="133"/>
        <w:rPr>
          <w:rFonts w:ascii="Times Roman" w:eastAsia="Times New Roman" w:hAnsi="Times Roman" w:cs="Times New Roman"/>
          <w:sz w:val="23"/>
          <w:szCs w:val="23"/>
        </w:rPr>
      </w:pPr>
    </w:p>
    <w:sectPr w:rsidR="002312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EmWVe9BS" int2:invalidationBookmarkName="" int2:hashCode="zTuVimjTK8+vs6" int2:id="GeNwH9DQ">
      <int2:state int2:value="Rejected" int2:type="AugLoop_Text_Critique"/>
    </int2:bookmark>
    <int2:bookmark int2:bookmarkName="_Int_2e33UurK" int2:invalidationBookmarkName="" int2:hashCode="SWLJ+OJ9YYx+0D" int2:id="YfV7LT6j">
      <int2:state int2:value="Rejected" int2:type="AugLoop_Text_Critique"/>
    </int2:bookmark>
    <int2:bookmark int2:bookmarkName="_Int_GpaWAnRV" int2:invalidationBookmarkName="" int2:hashCode="SWLJ+OJ9YYx+0D" int2:id="Z7VIMess">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6E907"/>
    <w:multiLevelType w:val="hybridMultilevel"/>
    <w:tmpl w:val="B11ABB18"/>
    <w:lvl w:ilvl="0" w:tplc="FA846058">
      <w:start w:val="1"/>
      <w:numFmt w:val="decimal"/>
      <w:lvlText w:val="%1."/>
      <w:lvlJc w:val="left"/>
      <w:pPr>
        <w:ind w:left="720" w:hanging="360"/>
      </w:pPr>
    </w:lvl>
    <w:lvl w:ilvl="1" w:tplc="A4C24244">
      <w:start w:val="1"/>
      <w:numFmt w:val="lowerLetter"/>
      <w:lvlText w:val="%2."/>
      <w:lvlJc w:val="left"/>
      <w:pPr>
        <w:ind w:left="1440" w:hanging="360"/>
      </w:pPr>
    </w:lvl>
    <w:lvl w:ilvl="2" w:tplc="AE72B628">
      <w:start w:val="1"/>
      <w:numFmt w:val="lowerRoman"/>
      <w:lvlText w:val="%3."/>
      <w:lvlJc w:val="right"/>
      <w:pPr>
        <w:ind w:left="2160" w:hanging="180"/>
      </w:pPr>
    </w:lvl>
    <w:lvl w:ilvl="3" w:tplc="9E5CC78C">
      <w:start w:val="1"/>
      <w:numFmt w:val="decimal"/>
      <w:lvlText w:val="%4."/>
      <w:lvlJc w:val="left"/>
      <w:pPr>
        <w:ind w:left="2880" w:hanging="360"/>
      </w:pPr>
    </w:lvl>
    <w:lvl w:ilvl="4" w:tplc="F58E0048">
      <w:start w:val="1"/>
      <w:numFmt w:val="lowerLetter"/>
      <w:lvlText w:val="%5."/>
      <w:lvlJc w:val="left"/>
      <w:pPr>
        <w:ind w:left="3600" w:hanging="360"/>
      </w:pPr>
    </w:lvl>
    <w:lvl w:ilvl="5" w:tplc="17C4354A">
      <w:start w:val="1"/>
      <w:numFmt w:val="lowerRoman"/>
      <w:lvlText w:val="%6."/>
      <w:lvlJc w:val="right"/>
      <w:pPr>
        <w:ind w:left="4320" w:hanging="180"/>
      </w:pPr>
    </w:lvl>
    <w:lvl w:ilvl="6" w:tplc="DDD84D7C">
      <w:start w:val="1"/>
      <w:numFmt w:val="decimal"/>
      <w:lvlText w:val="%7."/>
      <w:lvlJc w:val="left"/>
      <w:pPr>
        <w:ind w:left="5040" w:hanging="360"/>
      </w:pPr>
    </w:lvl>
    <w:lvl w:ilvl="7" w:tplc="06449910">
      <w:start w:val="1"/>
      <w:numFmt w:val="lowerLetter"/>
      <w:lvlText w:val="%8."/>
      <w:lvlJc w:val="left"/>
      <w:pPr>
        <w:ind w:left="5760" w:hanging="360"/>
      </w:pPr>
    </w:lvl>
    <w:lvl w:ilvl="8" w:tplc="776492A2">
      <w:start w:val="1"/>
      <w:numFmt w:val="lowerRoman"/>
      <w:lvlText w:val="%9."/>
      <w:lvlJc w:val="right"/>
      <w:pPr>
        <w:ind w:left="6480" w:hanging="180"/>
      </w:pPr>
    </w:lvl>
  </w:abstractNum>
  <w:abstractNum w:abstractNumId="1" w15:restartNumberingAfterBreak="0">
    <w:nsid w:val="13600493"/>
    <w:multiLevelType w:val="hybridMultilevel"/>
    <w:tmpl w:val="FEDE135A"/>
    <w:lvl w:ilvl="0" w:tplc="850ED4EC">
      <w:start w:val="6"/>
      <w:numFmt w:val="decimal"/>
      <w:lvlText w:val="%1."/>
      <w:lvlJc w:val="left"/>
      <w:pPr>
        <w:ind w:left="537" w:hanging="360"/>
      </w:pPr>
      <w:rPr>
        <w:rFonts w:hint="default"/>
      </w:rPr>
    </w:lvl>
    <w:lvl w:ilvl="1" w:tplc="04090019" w:tentative="1">
      <w:start w:val="1"/>
      <w:numFmt w:val="lowerLetter"/>
      <w:lvlText w:val="%2."/>
      <w:lvlJc w:val="left"/>
      <w:pPr>
        <w:ind w:left="1257" w:hanging="360"/>
      </w:pPr>
    </w:lvl>
    <w:lvl w:ilvl="2" w:tplc="0409001B" w:tentative="1">
      <w:start w:val="1"/>
      <w:numFmt w:val="lowerRoman"/>
      <w:lvlText w:val="%3."/>
      <w:lvlJc w:val="right"/>
      <w:pPr>
        <w:ind w:left="1977" w:hanging="180"/>
      </w:pPr>
    </w:lvl>
    <w:lvl w:ilvl="3" w:tplc="0409000F" w:tentative="1">
      <w:start w:val="1"/>
      <w:numFmt w:val="decimal"/>
      <w:lvlText w:val="%4."/>
      <w:lvlJc w:val="left"/>
      <w:pPr>
        <w:ind w:left="2697" w:hanging="360"/>
      </w:pPr>
    </w:lvl>
    <w:lvl w:ilvl="4" w:tplc="04090019" w:tentative="1">
      <w:start w:val="1"/>
      <w:numFmt w:val="lowerLetter"/>
      <w:lvlText w:val="%5."/>
      <w:lvlJc w:val="left"/>
      <w:pPr>
        <w:ind w:left="3417" w:hanging="360"/>
      </w:pPr>
    </w:lvl>
    <w:lvl w:ilvl="5" w:tplc="0409001B" w:tentative="1">
      <w:start w:val="1"/>
      <w:numFmt w:val="lowerRoman"/>
      <w:lvlText w:val="%6."/>
      <w:lvlJc w:val="right"/>
      <w:pPr>
        <w:ind w:left="4137" w:hanging="180"/>
      </w:pPr>
    </w:lvl>
    <w:lvl w:ilvl="6" w:tplc="0409000F" w:tentative="1">
      <w:start w:val="1"/>
      <w:numFmt w:val="decimal"/>
      <w:lvlText w:val="%7."/>
      <w:lvlJc w:val="left"/>
      <w:pPr>
        <w:ind w:left="4857" w:hanging="360"/>
      </w:pPr>
    </w:lvl>
    <w:lvl w:ilvl="7" w:tplc="04090019" w:tentative="1">
      <w:start w:val="1"/>
      <w:numFmt w:val="lowerLetter"/>
      <w:lvlText w:val="%8."/>
      <w:lvlJc w:val="left"/>
      <w:pPr>
        <w:ind w:left="5577" w:hanging="360"/>
      </w:pPr>
    </w:lvl>
    <w:lvl w:ilvl="8" w:tplc="0409001B" w:tentative="1">
      <w:start w:val="1"/>
      <w:numFmt w:val="lowerRoman"/>
      <w:lvlText w:val="%9."/>
      <w:lvlJc w:val="right"/>
      <w:pPr>
        <w:ind w:left="6297" w:hanging="180"/>
      </w:pPr>
    </w:lvl>
  </w:abstractNum>
  <w:abstractNum w:abstractNumId="2" w15:restartNumberingAfterBreak="0">
    <w:nsid w:val="1CF4668C"/>
    <w:multiLevelType w:val="hybridMultilevel"/>
    <w:tmpl w:val="B07AD0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393B47"/>
    <w:multiLevelType w:val="hybridMultilevel"/>
    <w:tmpl w:val="9CE21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0F6248"/>
    <w:multiLevelType w:val="hybridMultilevel"/>
    <w:tmpl w:val="985A34E0"/>
    <w:lvl w:ilvl="0" w:tplc="DA743408">
      <w:start w:val="1"/>
      <w:numFmt w:val="decimal"/>
      <w:lvlText w:val="%1."/>
      <w:lvlJc w:val="left"/>
      <w:pPr>
        <w:ind w:left="537" w:hanging="360"/>
      </w:pPr>
      <w:rPr>
        <w:rFonts w:hint="default"/>
      </w:rPr>
    </w:lvl>
    <w:lvl w:ilvl="1" w:tplc="04090019" w:tentative="1">
      <w:start w:val="1"/>
      <w:numFmt w:val="lowerLetter"/>
      <w:lvlText w:val="%2."/>
      <w:lvlJc w:val="left"/>
      <w:pPr>
        <w:ind w:left="1257" w:hanging="360"/>
      </w:pPr>
    </w:lvl>
    <w:lvl w:ilvl="2" w:tplc="0409001B" w:tentative="1">
      <w:start w:val="1"/>
      <w:numFmt w:val="lowerRoman"/>
      <w:lvlText w:val="%3."/>
      <w:lvlJc w:val="right"/>
      <w:pPr>
        <w:ind w:left="1977" w:hanging="180"/>
      </w:pPr>
    </w:lvl>
    <w:lvl w:ilvl="3" w:tplc="0409000F" w:tentative="1">
      <w:start w:val="1"/>
      <w:numFmt w:val="decimal"/>
      <w:lvlText w:val="%4."/>
      <w:lvlJc w:val="left"/>
      <w:pPr>
        <w:ind w:left="2697" w:hanging="360"/>
      </w:pPr>
    </w:lvl>
    <w:lvl w:ilvl="4" w:tplc="04090019" w:tentative="1">
      <w:start w:val="1"/>
      <w:numFmt w:val="lowerLetter"/>
      <w:lvlText w:val="%5."/>
      <w:lvlJc w:val="left"/>
      <w:pPr>
        <w:ind w:left="3417" w:hanging="360"/>
      </w:pPr>
    </w:lvl>
    <w:lvl w:ilvl="5" w:tplc="0409001B" w:tentative="1">
      <w:start w:val="1"/>
      <w:numFmt w:val="lowerRoman"/>
      <w:lvlText w:val="%6."/>
      <w:lvlJc w:val="right"/>
      <w:pPr>
        <w:ind w:left="4137" w:hanging="180"/>
      </w:pPr>
    </w:lvl>
    <w:lvl w:ilvl="6" w:tplc="0409000F" w:tentative="1">
      <w:start w:val="1"/>
      <w:numFmt w:val="decimal"/>
      <w:lvlText w:val="%7."/>
      <w:lvlJc w:val="left"/>
      <w:pPr>
        <w:ind w:left="4857" w:hanging="360"/>
      </w:pPr>
    </w:lvl>
    <w:lvl w:ilvl="7" w:tplc="04090019" w:tentative="1">
      <w:start w:val="1"/>
      <w:numFmt w:val="lowerLetter"/>
      <w:lvlText w:val="%8."/>
      <w:lvlJc w:val="left"/>
      <w:pPr>
        <w:ind w:left="5577" w:hanging="360"/>
      </w:pPr>
    </w:lvl>
    <w:lvl w:ilvl="8" w:tplc="0409001B" w:tentative="1">
      <w:start w:val="1"/>
      <w:numFmt w:val="lowerRoman"/>
      <w:lvlText w:val="%9."/>
      <w:lvlJc w:val="right"/>
      <w:pPr>
        <w:ind w:left="6297" w:hanging="180"/>
      </w:pPr>
    </w:lvl>
  </w:abstractNum>
  <w:abstractNum w:abstractNumId="5" w15:restartNumberingAfterBreak="0">
    <w:nsid w:val="2A29343E"/>
    <w:multiLevelType w:val="hybridMultilevel"/>
    <w:tmpl w:val="DDE4F7D8"/>
    <w:lvl w:ilvl="0" w:tplc="04090001">
      <w:start w:val="1"/>
      <w:numFmt w:val="bullet"/>
      <w:lvlText w:val=""/>
      <w:lvlJc w:val="left"/>
      <w:pPr>
        <w:ind w:left="1544" w:hanging="360"/>
      </w:pPr>
      <w:rPr>
        <w:rFonts w:ascii="Symbol" w:hAnsi="Symbol" w:hint="default"/>
      </w:rPr>
    </w:lvl>
    <w:lvl w:ilvl="1" w:tplc="04090003" w:tentative="1">
      <w:start w:val="1"/>
      <w:numFmt w:val="bullet"/>
      <w:lvlText w:val="o"/>
      <w:lvlJc w:val="left"/>
      <w:pPr>
        <w:ind w:left="2264" w:hanging="360"/>
      </w:pPr>
      <w:rPr>
        <w:rFonts w:ascii="Courier New" w:hAnsi="Courier New" w:cs="Courier New" w:hint="default"/>
      </w:rPr>
    </w:lvl>
    <w:lvl w:ilvl="2" w:tplc="04090005" w:tentative="1">
      <w:start w:val="1"/>
      <w:numFmt w:val="bullet"/>
      <w:lvlText w:val=""/>
      <w:lvlJc w:val="left"/>
      <w:pPr>
        <w:ind w:left="2984" w:hanging="360"/>
      </w:pPr>
      <w:rPr>
        <w:rFonts w:ascii="Wingdings" w:hAnsi="Wingdings" w:hint="default"/>
      </w:rPr>
    </w:lvl>
    <w:lvl w:ilvl="3" w:tplc="04090001" w:tentative="1">
      <w:start w:val="1"/>
      <w:numFmt w:val="bullet"/>
      <w:lvlText w:val=""/>
      <w:lvlJc w:val="left"/>
      <w:pPr>
        <w:ind w:left="3704" w:hanging="360"/>
      </w:pPr>
      <w:rPr>
        <w:rFonts w:ascii="Symbol" w:hAnsi="Symbol" w:hint="default"/>
      </w:rPr>
    </w:lvl>
    <w:lvl w:ilvl="4" w:tplc="04090003" w:tentative="1">
      <w:start w:val="1"/>
      <w:numFmt w:val="bullet"/>
      <w:lvlText w:val="o"/>
      <w:lvlJc w:val="left"/>
      <w:pPr>
        <w:ind w:left="4424" w:hanging="360"/>
      </w:pPr>
      <w:rPr>
        <w:rFonts w:ascii="Courier New" w:hAnsi="Courier New" w:cs="Courier New" w:hint="default"/>
      </w:rPr>
    </w:lvl>
    <w:lvl w:ilvl="5" w:tplc="04090005" w:tentative="1">
      <w:start w:val="1"/>
      <w:numFmt w:val="bullet"/>
      <w:lvlText w:val=""/>
      <w:lvlJc w:val="left"/>
      <w:pPr>
        <w:ind w:left="5144" w:hanging="360"/>
      </w:pPr>
      <w:rPr>
        <w:rFonts w:ascii="Wingdings" w:hAnsi="Wingdings" w:hint="default"/>
      </w:rPr>
    </w:lvl>
    <w:lvl w:ilvl="6" w:tplc="04090001" w:tentative="1">
      <w:start w:val="1"/>
      <w:numFmt w:val="bullet"/>
      <w:lvlText w:val=""/>
      <w:lvlJc w:val="left"/>
      <w:pPr>
        <w:ind w:left="5864" w:hanging="360"/>
      </w:pPr>
      <w:rPr>
        <w:rFonts w:ascii="Symbol" w:hAnsi="Symbol" w:hint="default"/>
      </w:rPr>
    </w:lvl>
    <w:lvl w:ilvl="7" w:tplc="04090003" w:tentative="1">
      <w:start w:val="1"/>
      <w:numFmt w:val="bullet"/>
      <w:lvlText w:val="o"/>
      <w:lvlJc w:val="left"/>
      <w:pPr>
        <w:ind w:left="6584" w:hanging="360"/>
      </w:pPr>
      <w:rPr>
        <w:rFonts w:ascii="Courier New" w:hAnsi="Courier New" w:cs="Courier New" w:hint="default"/>
      </w:rPr>
    </w:lvl>
    <w:lvl w:ilvl="8" w:tplc="04090005" w:tentative="1">
      <w:start w:val="1"/>
      <w:numFmt w:val="bullet"/>
      <w:lvlText w:val=""/>
      <w:lvlJc w:val="left"/>
      <w:pPr>
        <w:ind w:left="7304" w:hanging="360"/>
      </w:pPr>
      <w:rPr>
        <w:rFonts w:ascii="Wingdings" w:hAnsi="Wingdings" w:hint="default"/>
      </w:rPr>
    </w:lvl>
  </w:abstractNum>
  <w:abstractNum w:abstractNumId="6" w15:restartNumberingAfterBreak="0">
    <w:nsid w:val="369774C7"/>
    <w:multiLevelType w:val="hybridMultilevel"/>
    <w:tmpl w:val="B2526CC8"/>
    <w:lvl w:ilvl="0" w:tplc="D1CAE12A">
      <w:start w:val="1"/>
      <w:numFmt w:val="bullet"/>
      <w:lvlText w:val=""/>
      <w:lvlJc w:val="left"/>
      <w:pPr>
        <w:ind w:left="720" w:hanging="360"/>
      </w:pPr>
      <w:rPr>
        <w:rFonts w:ascii="Times New Roman" w:hAnsi="Times New Roman" w:hint="default"/>
      </w:rPr>
    </w:lvl>
    <w:lvl w:ilvl="1" w:tplc="A5AE7AAC">
      <w:start w:val="1"/>
      <w:numFmt w:val="bullet"/>
      <w:lvlText w:val="o"/>
      <w:lvlJc w:val="left"/>
      <w:pPr>
        <w:ind w:left="1440" w:hanging="360"/>
      </w:pPr>
      <w:rPr>
        <w:rFonts w:ascii="Courier New" w:hAnsi="Courier New" w:hint="default"/>
      </w:rPr>
    </w:lvl>
    <w:lvl w:ilvl="2" w:tplc="7524423C">
      <w:start w:val="1"/>
      <w:numFmt w:val="bullet"/>
      <w:lvlText w:val=""/>
      <w:lvlJc w:val="left"/>
      <w:pPr>
        <w:ind w:left="2160" w:hanging="360"/>
      </w:pPr>
      <w:rPr>
        <w:rFonts w:ascii="Wingdings" w:hAnsi="Wingdings" w:hint="default"/>
      </w:rPr>
    </w:lvl>
    <w:lvl w:ilvl="3" w:tplc="81E46FCE">
      <w:start w:val="1"/>
      <w:numFmt w:val="bullet"/>
      <w:lvlText w:val=""/>
      <w:lvlJc w:val="left"/>
      <w:pPr>
        <w:ind w:left="2880" w:hanging="360"/>
      </w:pPr>
      <w:rPr>
        <w:rFonts w:ascii="Symbol" w:hAnsi="Symbol" w:hint="default"/>
      </w:rPr>
    </w:lvl>
    <w:lvl w:ilvl="4" w:tplc="C33E955C">
      <w:start w:val="1"/>
      <w:numFmt w:val="bullet"/>
      <w:lvlText w:val="o"/>
      <w:lvlJc w:val="left"/>
      <w:pPr>
        <w:ind w:left="3600" w:hanging="360"/>
      </w:pPr>
      <w:rPr>
        <w:rFonts w:ascii="Courier New" w:hAnsi="Courier New" w:hint="default"/>
      </w:rPr>
    </w:lvl>
    <w:lvl w:ilvl="5" w:tplc="781E794A">
      <w:start w:val="1"/>
      <w:numFmt w:val="bullet"/>
      <w:lvlText w:val=""/>
      <w:lvlJc w:val="left"/>
      <w:pPr>
        <w:ind w:left="4320" w:hanging="360"/>
      </w:pPr>
      <w:rPr>
        <w:rFonts w:ascii="Wingdings" w:hAnsi="Wingdings" w:hint="default"/>
      </w:rPr>
    </w:lvl>
    <w:lvl w:ilvl="6" w:tplc="98D258D8">
      <w:start w:val="1"/>
      <w:numFmt w:val="bullet"/>
      <w:lvlText w:val=""/>
      <w:lvlJc w:val="left"/>
      <w:pPr>
        <w:ind w:left="5040" w:hanging="360"/>
      </w:pPr>
      <w:rPr>
        <w:rFonts w:ascii="Symbol" w:hAnsi="Symbol" w:hint="default"/>
      </w:rPr>
    </w:lvl>
    <w:lvl w:ilvl="7" w:tplc="C43470D2">
      <w:start w:val="1"/>
      <w:numFmt w:val="bullet"/>
      <w:lvlText w:val="o"/>
      <w:lvlJc w:val="left"/>
      <w:pPr>
        <w:ind w:left="5760" w:hanging="360"/>
      </w:pPr>
      <w:rPr>
        <w:rFonts w:ascii="Courier New" w:hAnsi="Courier New" w:hint="default"/>
      </w:rPr>
    </w:lvl>
    <w:lvl w:ilvl="8" w:tplc="C45CB1DC">
      <w:start w:val="1"/>
      <w:numFmt w:val="bullet"/>
      <w:lvlText w:val=""/>
      <w:lvlJc w:val="left"/>
      <w:pPr>
        <w:ind w:left="6480" w:hanging="360"/>
      </w:pPr>
      <w:rPr>
        <w:rFonts w:ascii="Wingdings" w:hAnsi="Wingdings" w:hint="default"/>
      </w:rPr>
    </w:lvl>
  </w:abstractNum>
  <w:abstractNum w:abstractNumId="7" w15:restartNumberingAfterBreak="0">
    <w:nsid w:val="473D375B"/>
    <w:multiLevelType w:val="hybridMultilevel"/>
    <w:tmpl w:val="573CE924"/>
    <w:lvl w:ilvl="0" w:tplc="FFFFFFFF">
      <w:start w:val="1"/>
      <w:numFmt w:val="lowerLetter"/>
      <w:lvlText w:val="%1)"/>
      <w:lvlJc w:val="left"/>
      <w:pPr>
        <w:ind w:left="1084" w:hanging="360"/>
      </w:p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8" w15:restartNumberingAfterBreak="0">
    <w:nsid w:val="4A805EC9"/>
    <w:multiLevelType w:val="hybridMultilevel"/>
    <w:tmpl w:val="5A9C9742"/>
    <w:lvl w:ilvl="0" w:tplc="3190D4C6">
      <w:start w:val="1"/>
      <w:numFmt w:val="decimal"/>
      <w:lvlText w:val="%1."/>
      <w:lvlJc w:val="left"/>
      <w:pPr>
        <w:ind w:left="537" w:hanging="360"/>
      </w:pPr>
      <w:rPr>
        <w:rFonts w:hint="default"/>
      </w:rPr>
    </w:lvl>
    <w:lvl w:ilvl="1" w:tplc="04090019" w:tentative="1">
      <w:start w:val="1"/>
      <w:numFmt w:val="lowerLetter"/>
      <w:lvlText w:val="%2."/>
      <w:lvlJc w:val="left"/>
      <w:pPr>
        <w:ind w:left="1257" w:hanging="360"/>
      </w:pPr>
    </w:lvl>
    <w:lvl w:ilvl="2" w:tplc="0409001B" w:tentative="1">
      <w:start w:val="1"/>
      <w:numFmt w:val="lowerRoman"/>
      <w:lvlText w:val="%3."/>
      <w:lvlJc w:val="right"/>
      <w:pPr>
        <w:ind w:left="1977" w:hanging="180"/>
      </w:pPr>
    </w:lvl>
    <w:lvl w:ilvl="3" w:tplc="0409000F" w:tentative="1">
      <w:start w:val="1"/>
      <w:numFmt w:val="decimal"/>
      <w:lvlText w:val="%4."/>
      <w:lvlJc w:val="left"/>
      <w:pPr>
        <w:ind w:left="2697" w:hanging="360"/>
      </w:pPr>
    </w:lvl>
    <w:lvl w:ilvl="4" w:tplc="04090019" w:tentative="1">
      <w:start w:val="1"/>
      <w:numFmt w:val="lowerLetter"/>
      <w:lvlText w:val="%5."/>
      <w:lvlJc w:val="left"/>
      <w:pPr>
        <w:ind w:left="3417" w:hanging="360"/>
      </w:pPr>
    </w:lvl>
    <w:lvl w:ilvl="5" w:tplc="0409001B" w:tentative="1">
      <w:start w:val="1"/>
      <w:numFmt w:val="lowerRoman"/>
      <w:lvlText w:val="%6."/>
      <w:lvlJc w:val="right"/>
      <w:pPr>
        <w:ind w:left="4137" w:hanging="180"/>
      </w:pPr>
    </w:lvl>
    <w:lvl w:ilvl="6" w:tplc="0409000F" w:tentative="1">
      <w:start w:val="1"/>
      <w:numFmt w:val="decimal"/>
      <w:lvlText w:val="%7."/>
      <w:lvlJc w:val="left"/>
      <w:pPr>
        <w:ind w:left="4857" w:hanging="360"/>
      </w:pPr>
    </w:lvl>
    <w:lvl w:ilvl="7" w:tplc="04090019" w:tentative="1">
      <w:start w:val="1"/>
      <w:numFmt w:val="lowerLetter"/>
      <w:lvlText w:val="%8."/>
      <w:lvlJc w:val="left"/>
      <w:pPr>
        <w:ind w:left="5577" w:hanging="360"/>
      </w:pPr>
    </w:lvl>
    <w:lvl w:ilvl="8" w:tplc="0409001B" w:tentative="1">
      <w:start w:val="1"/>
      <w:numFmt w:val="lowerRoman"/>
      <w:lvlText w:val="%9."/>
      <w:lvlJc w:val="right"/>
      <w:pPr>
        <w:ind w:left="6297" w:hanging="180"/>
      </w:pPr>
    </w:lvl>
  </w:abstractNum>
  <w:abstractNum w:abstractNumId="9" w15:restartNumberingAfterBreak="0">
    <w:nsid w:val="56315E5C"/>
    <w:multiLevelType w:val="hybridMultilevel"/>
    <w:tmpl w:val="7276A83C"/>
    <w:lvl w:ilvl="0" w:tplc="0409000F">
      <w:start w:val="1"/>
      <w:numFmt w:val="decimal"/>
      <w:lvlText w:val="%1."/>
      <w:lvlJc w:val="left"/>
      <w:pPr>
        <w:ind w:left="824" w:hanging="360"/>
      </w:pPr>
    </w:lvl>
    <w:lvl w:ilvl="1" w:tplc="04090019" w:tentative="1">
      <w:start w:val="1"/>
      <w:numFmt w:val="lowerLetter"/>
      <w:lvlText w:val="%2."/>
      <w:lvlJc w:val="left"/>
      <w:pPr>
        <w:ind w:left="1544" w:hanging="360"/>
      </w:pPr>
    </w:lvl>
    <w:lvl w:ilvl="2" w:tplc="0409001B" w:tentative="1">
      <w:start w:val="1"/>
      <w:numFmt w:val="lowerRoman"/>
      <w:lvlText w:val="%3."/>
      <w:lvlJc w:val="right"/>
      <w:pPr>
        <w:ind w:left="2264" w:hanging="180"/>
      </w:pPr>
    </w:lvl>
    <w:lvl w:ilvl="3" w:tplc="0409000F" w:tentative="1">
      <w:start w:val="1"/>
      <w:numFmt w:val="decimal"/>
      <w:lvlText w:val="%4."/>
      <w:lvlJc w:val="left"/>
      <w:pPr>
        <w:ind w:left="2984" w:hanging="360"/>
      </w:pPr>
    </w:lvl>
    <w:lvl w:ilvl="4" w:tplc="04090019" w:tentative="1">
      <w:start w:val="1"/>
      <w:numFmt w:val="lowerLetter"/>
      <w:lvlText w:val="%5."/>
      <w:lvlJc w:val="left"/>
      <w:pPr>
        <w:ind w:left="3704" w:hanging="360"/>
      </w:pPr>
    </w:lvl>
    <w:lvl w:ilvl="5" w:tplc="0409001B" w:tentative="1">
      <w:start w:val="1"/>
      <w:numFmt w:val="lowerRoman"/>
      <w:lvlText w:val="%6."/>
      <w:lvlJc w:val="right"/>
      <w:pPr>
        <w:ind w:left="4424" w:hanging="180"/>
      </w:pPr>
    </w:lvl>
    <w:lvl w:ilvl="6" w:tplc="0409000F" w:tentative="1">
      <w:start w:val="1"/>
      <w:numFmt w:val="decimal"/>
      <w:lvlText w:val="%7."/>
      <w:lvlJc w:val="left"/>
      <w:pPr>
        <w:ind w:left="5144" w:hanging="360"/>
      </w:pPr>
    </w:lvl>
    <w:lvl w:ilvl="7" w:tplc="04090019" w:tentative="1">
      <w:start w:val="1"/>
      <w:numFmt w:val="lowerLetter"/>
      <w:lvlText w:val="%8."/>
      <w:lvlJc w:val="left"/>
      <w:pPr>
        <w:ind w:left="5864" w:hanging="360"/>
      </w:pPr>
    </w:lvl>
    <w:lvl w:ilvl="8" w:tplc="0409001B" w:tentative="1">
      <w:start w:val="1"/>
      <w:numFmt w:val="lowerRoman"/>
      <w:lvlText w:val="%9."/>
      <w:lvlJc w:val="right"/>
      <w:pPr>
        <w:ind w:left="6584" w:hanging="180"/>
      </w:pPr>
    </w:lvl>
  </w:abstractNum>
  <w:abstractNum w:abstractNumId="10" w15:restartNumberingAfterBreak="0">
    <w:nsid w:val="700CD6A7"/>
    <w:multiLevelType w:val="hybridMultilevel"/>
    <w:tmpl w:val="CCEACA9E"/>
    <w:lvl w:ilvl="0" w:tplc="9B84AA54">
      <w:start w:val="1"/>
      <w:numFmt w:val="bullet"/>
      <w:lvlText w:val=""/>
      <w:lvlJc w:val="left"/>
      <w:pPr>
        <w:ind w:left="720" w:hanging="360"/>
      </w:pPr>
      <w:rPr>
        <w:rFonts w:ascii="Symbol" w:hAnsi="Symbol" w:hint="default"/>
      </w:rPr>
    </w:lvl>
    <w:lvl w:ilvl="1" w:tplc="E93AD278">
      <w:start w:val="1"/>
      <w:numFmt w:val="bullet"/>
      <w:lvlText w:val="o"/>
      <w:lvlJc w:val="left"/>
      <w:pPr>
        <w:ind w:left="1440" w:hanging="360"/>
      </w:pPr>
      <w:rPr>
        <w:rFonts w:ascii="Courier New" w:hAnsi="Courier New" w:hint="default"/>
      </w:rPr>
    </w:lvl>
    <w:lvl w:ilvl="2" w:tplc="F39403E4">
      <w:start w:val="1"/>
      <w:numFmt w:val="bullet"/>
      <w:lvlText w:val=""/>
      <w:lvlJc w:val="left"/>
      <w:pPr>
        <w:ind w:left="2160" w:hanging="360"/>
      </w:pPr>
      <w:rPr>
        <w:rFonts w:ascii="Wingdings" w:hAnsi="Wingdings" w:hint="default"/>
      </w:rPr>
    </w:lvl>
    <w:lvl w:ilvl="3" w:tplc="9B6032AE">
      <w:start w:val="1"/>
      <w:numFmt w:val="bullet"/>
      <w:lvlText w:val=""/>
      <w:lvlJc w:val="left"/>
      <w:pPr>
        <w:ind w:left="2880" w:hanging="360"/>
      </w:pPr>
      <w:rPr>
        <w:rFonts w:ascii="Symbol" w:hAnsi="Symbol" w:hint="default"/>
      </w:rPr>
    </w:lvl>
    <w:lvl w:ilvl="4" w:tplc="C70CBEC0">
      <w:start w:val="1"/>
      <w:numFmt w:val="bullet"/>
      <w:lvlText w:val="o"/>
      <w:lvlJc w:val="left"/>
      <w:pPr>
        <w:ind w:left="3600" w:hanging="360"/>
      </w:pPr>
      <w:rPr>
        <w:rFonts w:ascii="Courier New" w:hAnsi="Courier New" w:hint="default"/>
      </w:rPr>
    </w:lvl>
    <w:lvl w:ilvl="5" w:tplc="5F8E6802">
      <w:start w:val="1"/>
      <w:numFmt w:val="bullet"/>
      <w:lvlText w:val=""/>
      <w:lvlJc w:val="left"/>
      <w:pPr>
        <w:ind w:left="4320" w:hanging="360"/>
      </w:pPr>
      <w:rPr>
        <w:rFonts w:ascii="Wingdings" w:hAnsi="Wingdings" w:hint="default"/>
      </w:rPr>
    </w:lvl>
    <w:lvl w:ilvl="6" w:tplc="8A2C484A">
      <w:start w:val="1"/>
      <w:numFmt w:val="bullet"/>
      <w:lvlText w:val=""/>
      <w:lvlJc w:val="left"/>
      <w:pPr>
        <w:ind w:left="5040" w:hanging="360"/>
      </w:pPr>
      <w:rPr>
        <w:rFonts w:ascii="Symbol" w:hAnsi="Symbol" w:hint="default"/>
      </w:rPr>
    </w:lvl>
    <w:lvl w:ilvl="7" w:tplc="CBF292BA">
      <w:start w:val="1"/>
      <w:numFmt w:val="bullet"/>
      <w:lvlText w:val="o"/>
      <w:lvlJc w:val="left"/>
      <w:pPr>
        <w:ind w:left="5760" w:hanging="360"/>
      </w:pPr>
      <w:rPr>
        <w:rFonts w:ascii="Courier New" w:hAnsi="Courier New" w:hint="default"/>
      </w:rPr>
    </w:lvl>
    <w:lvl w:ilvl="8" w:tplc="791C968C">
      <w:start w:val="1"/>
      <w:numFmt w:val="bullet"/>
      <w:lvlText w:val=""/>
      <w:lvlJc w:val="left"/>
      <w:pPr>
        <w:ind w:left="6480" w:hanging="360"/>
      </w:pPr>
      <w:rPr>
        <w:rFonts w:ascii="Wingdings" w:hAnsi="Wingdings" w:hint="default"/>
      </w:rPr>
    </w:lvl>
  </w:abstractNum>
  <w:num w:numId="1" w16cid:durableId="32467036">
    <w:abstractNumId w:val="6"/>
  </w:num>
  <w:num w:numId="2" w16cid:durableId="128785174">
    <w:abstractNumId w:val="0"/>
  </w:num>
  <w:num w:numId="3" w16cid:durableId="223030969">
    <w:abstractNumId w:val="10"/>
  </w:num>
  <w:num w:numId="4" w16cid:durableId="1619684471">
    <w:abstractNumId w:val="4"/>
  </w:num>
  <w:num w:numId="5" w16cid:durableId="618143428">
    <w:abstractNumId w:val="7"/>
  </w:num>
  <w:num w:numId="6" w16cid:durableId="906301040">
    <w:abstractNumId w:val="1"/>
  </w:num>
  <w:num w:numId="7" w16cid:durableId="654337312">
    <w:abstractNumId w:val="9"/>
  </w:num>
  <w:num w:numId="8" w16cid:durableId="1888488566">
    <w:abstractNumId w:val="5"/>
  </w:num>
  <w:num w:numId="9" w16cid:durableId="211385522">
    <w:abstractNumId w:val="2"/>
  </w:num>
  <w:num w:numId="10" w16cid:durableId="119038664">
    <w:abstractNumId w:val="3"/>
  </w:num>
  <w:num w:numId="11" w16cid:durableId="20516115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AD9"/>
    <w:rsid w:val="0000303E"/>
    <w:rsid w:val="00014344"/>
    <w:rsid w:val="000278B9"/>
    <w:rsid w:val="000371BA"/>
    <w:rsid w:val="00043846"/>
    <w:rsid w:val="0005510E"/>
    <w:rsid w:val="000607FE"/>
    <w:rsid w:val="00092084"/>
    <w:rsid w:val="000926F5"/>
    <w:rsid w:val="000C7694"/>
    <w:rsid w:val="000F3159"/>
    <w:rsid w:val="001076A5"/>
    <w:rsid w:val="0011575F"/>
    <w:rsid w:val="00123DF5"/>
    <w:rsid w:val="001577DF"/>
    <w:rsid w:val="00162959"/>
    <w:rsid w:val="00182846"/>
    <w:rsid w:val="001829DE"/>
    <w:rsid w:val="00191364"/>
    <w:rsid w:val="002312F3"/>
    <w:rsid w:val="00242A5B"/>
    <w:rsid w:val="00242F88"/>
    <w:rsid w:val="00246F7F"/>
    <w:rsid w:val="002D4110"/>
    <w:rsid w:val="002E0A49"/>
    <w:rsid w:val="002F7274"/>
    <w:rsid w:val="003443D5"/>
    <w:rsid w:val="003828C7"/>
    <w:rsid w:val="00386510"/>
    <w:rsid w:val="00395C4B"/>
    <w:rsid w:val="0044581D"/>
    <w:rsid w:val="004840D2"/>
    <w:rsid w:val="004A58E8"/>
    <w:rsid w:val="00525C2B"/>
    <w:rsid w:val="00553C9A"/>
    <w:rsid w:val="00574FF5"/>
    <w:rsid w:val="005A41C2"/>
    <w:rsid w:val="006A5520"/>
    <w:rsid w:val="006B3225"/>
    <w:rsid w:val="006C1DC7"/>
    <w:rsid w:val="007933B3"/>
    <w:rsid w:val="00797203"/>
    <w:rsid w:val="007B03A9"/>
    <w:rsid w:val="007C7DB9"/>
    <w:rsid w:val="00822717"/>
    <w:rsid w:val="00844CBE"/>
    <w:rsid w:val="0086663C"/>
    <w:rsid w:val="008E57DE"/>
    <w:rsid w:val="00907448"/>
    <w:rsid w:val="00932FD4"/>
    <w:rsid w:val="00980BDF"/>
    <w:rsid w:val="009E21E7"/>
    <w:rsid w:val="009E29B4"/>
    <w:rsid w:val="00A125B7"/>
    <w:rsid w:val="00A17B26"/>
    <w:rsid w:val="00A3645E"/>
    <w:rsid w:val="00A4700A"/>
    <w:rsid w:val="00A55233"/>
    <w:rsid w:val="00AA3AA5"/>
    <w:rsid w:val="00AB2AE5"/>
    <w:rsid w:val="00AB7044"/>
    <w:rsid w:val="00B168FF"/>
    <w:rsid w:val="00B2665E"/>
    <w:rsid w:val="00B50989"/>
    <w:rsid w:val="00B76448"/>
    <w:rsid w:val="00B86C00"/>
    <w:rsid w:val="00BE2466"/>
    <w:rsid w:val="00C026AF"/>
    <w:rsid w:val="00C30634"/>
    <w:rsid w:val="00C35DB2"/>
    <w:rsid w:val="00C56AD6"/>
    <w:rsid w:val="00C647E7"/>
    <w:rsid w:val="00C67372"/>
    <w:rsid w:val="00C741B3"/>
    <w:rsid w:val="00C97A08"/>
    <w:rsid w:val="00CD6340"/>
    <w:rsid w:val="00D035AE"/>
    <w:rsid w:val="00D42E48"/>
    <w:rsid w:val="00D524D7"/>
    <w:rsid w:val="00D5416E"/>
    <w:rsid w:val="00D5604A"/>
    <w:rsid w:val="00D66461"/>
    <w:rsid w:val="00DB37E6"/>
    <w:rsid w:val="00DD43D4"/>
    <w:rsid w:val="00E70097"/>
    <w:rsid w:val="00EC2AD9"/>
    <w:rsid w:val="00F455CD"/>
    <w:rsid w:val="00F57C24"/>
    <w:rsid w:val="00F90F27"/>
    <w:rsid w:val="00F979CA"/>
    <w:rsid w:val="00FD627A"/>
    <w:rsid w:val="00FF457C"/>
    <w:rsid w:val="00FF494D"/>
    <w:rsid w:val="0325EF80"/>
    <w:rsid w:val="04E137B2"/>
    <w:rsid w:val="07607EB7"/>
    <w:rsid w:val="0A5B0DBE"/>
    <w:rsid w:val="0AFED2A8"/>
    <w:rsid w:val="0BF65BD7"/>
    <w:rsid w:val="0C0818F6"/>
    <w:rsid w:val="0C0F8434"/>
    <w:rsid w:val="0CD0B9FF"/>
    <w:rsid w:val="0CD350CE"/>
    <w:rsid w:val="0D60A4E8"/>
    <w:rsid w:val="0D89E82A"/>
    <w:rsid w:val="0EF8F11E"/>
    <w:rsid w:val="0F62E7A1"/>
    <w:rsid w:val="0FD3007A"/>
    <w:rsid w:val="1057B5A8"/>
    <w:rsid w:val="106E5900"/>
    <w:rsid w:val="122BA944"/>
    <w:rsid w:val="123D4AA7"/>
    <w:rsid w:val="12A13B66"/>
    <w:rsid w:val="14EF18BB"/>
    <w:rsid w:val="166A423F"/>
    <w:rsid w:val="1679EE46"/>
    <w:rsid w:val="175236DB"/>
    <w:rsid w:val="18502203"/>
    <w:rsid w:val="18D56127"/>
    <w:rsid w:val="1A89D79D"/>
    <w:rsid w:val="1A9B1274"/>
    <w:rsid w:val="1B32A3C1"/>
    <w:rsid w:val="1C2DDDD4"/>
    <w:rsid w:val="1CAA36DC"/>
    <w:rsid w:val="1D28C3D7"/>
    <w:rsid w:val="1DC1785F"/>
    <w:rsid w:val="1E6A4483"/>
    <w:rsid w:val="1ED94951"/>
    <w:rsid w:val="1EDD0AB5"/>
    <w:rsid w:val="1EE4319D"/>
    <w:rsid w:val="1F0EC61C"/>
    <w:rsid w:val="1F984DE6"/>
    <w:rsid w:val="20F9D7D7"/>
    <w:rsid w:val="210A53F8"/>
    <w:rsid w:val="21934052"/>
    <w:rsid w:val="21B3201C"/>
    <w:rsid w:val="22089EBF"/>
    <w:rsid w:val="22333588"/>
    <w:rsid w:val="23D0FF22"/>
    <w:rsid w:val="244B2654"/>
    <w:rsid w:val="24D98607"/>
    <w:rsid w:val="257E07A0"/>
    <w:rsid w:val="25972FFD"/>
    <w:rsid w:val="281126C9"/>
    <w:rsid w:val="29042B06"/>
    <w:rsid w:val="29ACF72A"/>
    <w:rsid w:val="2A0CB841"/>
    <w:rsid w:val="2AB1363E"/>
    <w:rsid w:val="2ADC7B22"/>
    <w:rsid w:val="2B61EFE8"/>
    <w:rsid w:val="2B9658A8"/>
    <w:rsid w:val="2C3BCBC8"/>
    <w:rsid w:val="2CE497EC"/>
    <w:rsid w:val="2D6641F0"/>
    <w:rsid w:val="2EDF2B6A"/>
    <w:rsid w:val="2F01E8D7"/>
    <w:rsid w:val="2F700DED"/>
    <w:rsid w:val="3023430B"/>
    <w:rsid w:val="313BF2B3"/>
    <w:rsid w:val="31C943E6"/>
    <w:rsid w:val="31FB1258"/>
    <w:rsid w:val="32AB0D4C"/>
    <w:rsid w:val="32C1A0FE"/>
    <w:rsid w:val="331F7563"/>
    <w:rsid w:val="34479C63"/>
    <w:rsid w:val="34581884"/>
    <w:rsid w:val="34DE061E"/>
    <w:rsid w:val="3508D22E"/>
    <w:rsid w:val="3532B31A"/>
    <w:rsid w:val="35867C68"/>
    <w:rsid w:val="360DCFF8"/>
    <w:rsid w:val="38044124"/>
    <w:rsid w:val="38B5116C"/>
    <w:rsid w:val="38E8D0A7"/>
    <w:rsid w:val="3AA5A310"/>
    <w:rsid w:val="3B7813B2"/>
    <w:rsid w:val="3BB469F8"/>
    <w:rsid w:val="3BF5C15F"/>
    <w:rsid w:val="3C416187"/>
    <w:rsid w:val="3C417371"/>
    <w:rsid w:val="3CD4627F"/>
    <w:rsid w:val="3D13E413"/>
    <w:rsid w:val="3D64F57D"/>
    <w:rsid w:val="3DFD5012"/>
    <w:rsid w:val="3DFEFACA"/>
    <w:rsid w:val="3E071F53"/>
    <w:rsid w:val="3EAFB474"/>
    <w:rsid w:val="3F1FE9D7"/>
    <w:rsid w:val="3FDDAFF9"/>
    <w:rsid w:val="40009124"/>
    <w:rsid w:val="404B84D5"/>
    <w:rsid w:val="406C9B38"/>
    <w:rsid w:val="4112C723"/>
    <w:rsid w:val="41CEDF06"/>
    <w:rsid w:val="422F26C2"/>
    <w:rsid w:val="42BF04CC"/>
    <w:rsid w:val="43832597"/>
    <w:rsid w:val="439BBC43"/>
    <w:rsid w:val="43BF7BDD"/>
    <w:rsid w:val="444C8556"/>
    <w:rsid w:val="45CCDE12"/>
    <w:rsid w:val="4647F583"/>
    <w:rsid w:val="47084164"/>
    <w:rsid w:val="47842618"/>
    <w:rsid w:val="49070CC2"/>
    <w:rsid w:val="494535AA"/>
    <w:rsid w:val="4B604873"/>
    <w:rsid w:val="4BC005EE"/>
    <w:rsid w:val="4BD392C2"/>
    <w:rsid w:val="4D9DD64F"/>
    <w:rsid w:val="4DEB7CFE"/>
    <w:rsid w:val="4DF3679C"/>
    <w:rsid w:val="4E13CF57"/>
    <w:rsid w:val="4E710C8E"/>
    <w:rsid w:val="4EDE7E53"/>
    <w:rsid w:val="4EE66BD9"/>
    <w:rsid w:val="4EF1E018"/>
    <w:rsid w:val="4FC7CFED"/>
    <w:rsid w:val="5033B996"/>
    <w:rsid w:val="504C98EF"/>
    <w:rsid w:val="50530816"/>
    <w:rsid w:val="50937711"/>
    <w:rsid w:val="521E0C9B"/>
    <w:rsid w:val="5295D49D"/>
    <w:rsid w:val="52D81396"/>
    <w:rsid w:val="53BD5A04"/>
    <w:rsid w:val="53CB17D3"/>
    <w:rsid w:val="55072AB9"/>
    <w:rsid w:val="55581EB1"/>
    <w:rsid w:val="56A5607A"/>
    <w:rsid w:val="588D4E1F"/>
    <w:rsid w:val="588E4F52"/>
    <w:rsid w:val="58F503D1"/>
    <w:rsid w:val="595163E4"/>
    <w:rsid w:val="5967E8B5"/>
    <w:rsid w:val="5D60BF42"/>
    <w:rsid w:val="5D81EFE6"/>
    <w:rsid w:val="5E098B66"/>
    <w:rsid w:val="5F0DCA7A"/>
    <w:rsid w:val="5FD85007"/>
    <w:rsid w:val="622D0195"/>
    <w:rsid w:val="62343065"/>
    <w:rsid w:val="62F5A29E"/>
    <w:rsid w:val="633AE6FA"/>
    <w:rsid w:val="63DA629B"/>
    <w:rsid w:val="65A490BD"/>
    <w:rsid w:val="6718DC5F"/>
    <w:rsid w:val="6793B97A"/>
    <w:rsid w:val="67C913C1"/>
    <w:rsid w:val="6A507D21"/>
    <w:rsid w:val="6B08A209"/>
    <w:rsid w:val="6B781018"/>
    <w:rsid w:val="6B952E19"/>
    <w:rsid w:val="6C5ACDDB"/>
    <w:rsid w:val="6D32E57E"/>
    <w:rsid w:val="6D6666EB"/>
    <w:rsid w:val="6D7B4B53"/>
    <w:rsid w:val="6D881DE3"/>
    <w:rsid w:val="6E385545"/>
    <w:rsid w:val="704822BE"/>
    <w:rsid w:val="718130DE"/>
    <w:rsid w:val="73BEFF4E"/>
    <w:rsid w:val="74C0BF26"/>
    <w:rsid w:val="764B54B0"/>
    <w:rsid w:val="7654A201"/>
    <w:rsid w:val="76F420D4"/>
    <w:rsid w:val="7703B7CB"/>
    <w:rsid w:val="77F85FE8"/>
    <w:rsid w:val="782A71AD"/>
    <w:rsid w:val="79451AE0"/>
    <w:rsid w:val="7945ADA5"/>
    <w:rsid w:val="797B07EC"/>
    <w:rsid w:val="798C42C3"/>
    <w:rsid w:val="7A3CFC6D"/>
    <w:rsid w:val="7A939ED1"/>
    <w:rsid w:val="7B1EC5D3"/>
    <w:rsid w:val="7B7947B0"/>
    <w:rsid w:val="7BD8CCCE"/>
    <w:rsid w:val="7C33B34D"/>
    <w:rsid w:val="7C7D4E67"/>
    <w:rsid w:val="7CEAC2BF"/>
    <w:rsid w:val="7D0D6622"/>
    <w:rsid w:val="7E191EC8"/>
    <w:rsid w:val="7E5FB3E6"/>
    <w:rsid w:val="7E67A16C"/>
    <w:rsid w:val="7FF236F6"/>
    <w:rsid w:val="7FFB84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5E634"/>
  <w15:docId w15:val="{E9CAA036-44B0-4B30-A0DE-EAE1E2716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2AD9"/>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2A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2AD9"/>
    <w:rPr>
      <w:rFonts w:ascii="Tahoma" w:hAnsi="Tahoma" w:cs="Tahoma"/>
      <w:sz w:val="16"/>
      <w:szCs w:val="16"/>
    </w:rPr>
  </w:style>
  <w:style w:type="paragraph" w:styleId="ListParagraph">
    <w:name w:val="List Paragraph"/>
    <w:basedOn w:val="Normal"/>
    <w:uiPriority w:val="34"/>
    <w:qFormat/>
    <w:rsid w:val="00F57C24"/>
    <w:pPr>
      <w:ind w:left="720"/>
      <w:contextualSpacing/>
    </w:pPr>
  </w:style>
  <w:style w:type="character" w:styleId="Hyperlink">
    <w:name w:val="Hyperlink"/>
    <w:rsid w:val="00246F7F"/>
    <w:rPr>
      <w:color w:val="0000FF"/>
      <w:u w:val="single"/>
    </w:rPr>
  </w:style>
  <w:style w:type="character" w:styleId="UnresolvedMention">
    <w:name w:val="Unresolved Mention"/>
    <w:basedOn w:val="DefaultParagraphFont"/>
    <w:uiPriority w:val="99"/>
    <w:semiHidden/>
    <w:unhideWhenUsed/>
    <w:rsid w:val="00246F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nau.edu/libnap-p/protocols.htm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20/10/relationships/intelligence" Target="intelligence2.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1e309465-225a-4f46-8600-f285f9d7e3c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C1ED0F23825CB429BEA465C339A8E43" ma:contentTypeVersion="15" ma:contentTypeDescription="Create a new document." ma:contentTypeScope="" ma:versionID="e8710579934616efc7e188a976e974e7">
  <xsd:schema xmlns:xsd="http://www.w3.org/2001/XMLSchema" xmlns:xs="http://www.w3.org/2001/XMLSchema" xmlns:p="http://schemas.microsoft.com/office/2006/metadata/properties" xmlns:ns3="1e309465-225a-4f46-8600-f285f9d7e3cf" xmlns:ns4="1152599c-8699-4c9a-af28-f0abfa8cafee" targetNamespace="http://schemas.microsoft.com/office/2006/metadata/properties" ma:root="true" ma:fieldsID="256975b9228cf5168cc807ea436fc56f" ns3:_="" ns4:_="">
    <xsd:import namespace="1e309465-225a-4f46-8600-f285f9d7e3cf"/>
    <xsd:import namespace="1152599c-8699-4c9a-af28-f0abfa8cafe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09465-225a-4f46-8600-f285f9d7e3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52599c-8699-4c9a-af28-f0abfa8cafe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D7E033-A6E7-453B-9428-EDE664583DB6}">
  <ds:schemaRefs>
    <ds:schemaRef ds:uri="http://schemas.microsoft.com/sharepoint/v3/contenttype/forms"/>
  </ds:schemaRefs>
</ds:datastoreItem>
</file>

<file path=customXml/itemProps2.xml><?xml version="1.0" encoding="utf-8"?>
<ds:datastoreItem xmlns:ds="http://schemas.openxmlformats.org/officeDocument/2006/customXml" ds:itemID="{BE7D8AA3-5CB2-4A3E-ADA0-6C8AA19DE61E}">
  <ds:schemaRefs>
    <ds:schemaRef ds:uri="http://schemas.microsoft.com/office/2006/metadata/properties"/>
    <ds:schemaRef ds:uri="http://schemas.microsoft.com/office/infopath/2007/PartnerControls"/>
    <ds:schemaRef ds:uri="1e309465-225a-4f46-8600-f285f9d7e3cf"/>
  </ds:schemaRefs>
</ds:datastoreItem>
</file>

<file path=customXml/itemProps3.xml><?xml version="1.0" encoding="utf-8"?>
<ds:datastoreItem xmlns:ds="http://schemas.openxmlformats.org/officeDocument/2006/customXml" ds:itemID="{0BFC9E7A-D97E-4B5F-9ED9-FC718A6A5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309465-225a-4f46-8600-f285f9d7e3cf"/>
    <ds:schemaRef ds:uri="1152599c-8699-4c9a-af28-f0abfa8caf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953</Words>
  <Characters>5303</Characters>
  <Application>Microsoft Office Word</Application>
  <DocSecurity>0</DocSecurity>
  <Lines>135</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alien</dc:creator>
  <cp:lastModifiedBy>Jolene Manus</cp:lastModifiedBy>
  <cp:revision>2</cp:revision>
  <cp:lastPrinted>2023-08-03T16:54:00Z</cp:lastPrinted>
  <dcterms:created xsi:type="dcterms:W3CDTF">2026-04-02T15:16:00Z</dcterms:created>
  <dcterms:modified xsi:type="dcterms:W3CDTF">2026-04-02T15:16:00Z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0x0101005C1ED0F23825CB429BEA465C339A8E43</vt:lpwstr>
  </property>
</Properties>
</file>